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3C927" w14:textId="2F1E0056" w:rsidR="00BE7A34" w:rsidRPr="00766E3D" w:rsidRDefault="00000000" w:rsidP="00E552C3">
      <w:pPr>
        <w:pStyle w:val="NormalWeb"/>
        <w:rPr>
          <w:color w:val="000000"/>
          <w:sz w:val="22"/>
          <w:szCs w:val="22"/>
        </w:rPr>
      </w:pPr>
      <w:r>
        <w:rPr>
          <w:color w:val="000000"/>
          <w:sz w:val="22"/>
          <w:szCs w:val="22"/>
        </w:rPr>
        <w:object w:dxaOrig="1440" w:dyaOrig="1440" w14:anchorId="6653F985">
          <v:shape id="_x0000_s2050" type="#_x0000_t75" style="position:absolute;margin-left:-22.3pt;margin-top:.2pt;width:215.9pt;height:87.45pt;z-index:-251658752" wrapcoords="-121 0 -121 21370 21600 21370 21600 0 -121 0">
            <v:imagedata r:id="rId8" o:title=""/>
            <w10:wrap type="tight"/>
          </v:shape>
          <o:OLEObject Type="Embed" ProgID="PBrush" ShapeID="_x0000_s2050" DrawAspect="Content" ObjectID="_1756735836" r:id="rId9"/>
        </w:object>
      </w:r>
    </w:p>
    <w:p w14:paraId="34FED429" w14:textId="26F7C3D6" w:rsidR="00BE7A34" w:rsidRPr="00766E3D" w:rsidRDefault="00BE7A34" w:rsidP="00E552C3">
      <w:pPr>
        <w:pStyle w:val="NormalWeb"/>
        <w:rPr>
          <w:color w:val="000000"/>
          <w:sz w:val="22"/>
          <w:szCs w:val="22"/>
        </w:rPr>
      </w:pPr>
    </w:p>
    <w:p w14:paraId="0A20A729" w14:textId="77777777" w:rsidR="003E3CD6" w:rsidRPr="00766E3D" w:rsidRDefault="003E3CD6" w:rsidP="00E552C3">
      <w:pPr>
        <w:pStyle w:val="NormalWeb"/>
        <w:rPr>
          <w:color w:val="000000"/>
          <w:sz w:val="22"/>
          <w:szCs w:val="22"/>
        </w:rPr>
      </w:pPr>
    </w:p>
    <w:p w14:paraId="1248CD4B" w14:textId="0DF86322" w:rsidR="00BE7A34" w:rsidRPr="00766E3D" w:rsidRDefault="00BE7A34" w:rsidP="00E552C3">
      <w:pPr>
        <w:pStyle w:val="NormalWeb"/>
        <w:rPr>
          <w:color w:val="000000"/>
          <w:sz w:val="22"/>
          <w:szCs w:val="22"/>
        </w:rPr>
      </w:pPr>
    </w:p>
    <w:p w14:paraId="0AAE7FF9" w14:textId="77777777" w:rsidR="004A06F1" w:rsidRPr="00766E3D" w:rsidRDefault="00BE7A34" w:rsidP="00BE7A34">
      <w:pPr>
        <w:pStyle w:val="Sansinterligne"/>
        <w:rPr>
          <w:rFonts w:ascii="Times New Roman" w:eastAsiaTheme="majorEastAsia" w:hAnsi="Times New Roman" w:cs="Times New Roman"/>
        </w:rPr>
      </w:pPr>
      <w:r w:rsidRPr="00766E3D">
        <w:rPr>
          <w:rFonts w:ascii="Times New Roman" w:eastAsiaTheme="majorEastAsia" w:hAnsi="Times New Roman" w:cs="Times New Roman"/>
        </w:rPr>
        <w:t xml:space="preserve">                 </w:t>
      </w:r>
    </w:p>
    <w:p w14:paraId="088C065A" w14:textId="77777777" w:rsidR="00D453AB" w:rsidRPr="00766E3D" w:rsidRDefault="00D453AB" w:rsidP="004A06F1">
      <w:pPr>
        <w:pStyle w:val="Sansinterligne"/>
        <w:jc w:val="center"/>
        <w:rPr>
          <w:rFonts w:ascii="Times New Roman" w:eastAsiaTheme="majorEastAsia" w:hAnsi="Times New Roman" w:cs="Times New Roman"/>
          <w:b/>
          <w:bCs/>
          <w:color w:val="FF0000"/>
        </w:rPr>
      </w:pPr>
    </w:p>
    <w:p w14:paraId="5D63D639" w14:textId="28B48F78" w:rsidR="00BE7A34" w:rsidRPr="00766E3D" w:rsidRDefault="00BE7A34" w:rsidP="004A06F1">
      <w:pPr>
        <w:pStyle w:val="Sansinterligne"/>
        <w:jc w:val="center"/>
        <w:rPr>
          <w:rFonts w:ascii="Times New Roman" w:eastAsiaTheme="majorEastAsia" w:hAnsi="Times New Roman" w:cs="Times New Roman"/>
          <w:b/>
          <w:bCs/>
          <w:color w:val="FF0000"/>
        </w:rPr>
      </w:pPr>
    </w:p>
    <w:p w14:paraId="7FCED7AF" w14:textId="77777777" w:rsidR="004D415F" w:rsidRPr="00766E3D" w:rsidRDefault="004D415F" w:rsidP="004D415F">
      <w:pPr>
        <w:jc w:val="center"/>
        <w:rPr>
          <w:rFonts w:ascii="Times New Roman" w:eastAsia="Calibri" w:hAnsi="Times New Roman" w:cs="Times New Roman"/>
          <w:b/>
          <w:sz w:val="32"/>
          <w:szCs w:val="32"/>
        </w:rPr>
      </w:pPr>
      <w:r w:rsidRPr="00766E3D">
        <w:rPr>
          <w:rFonts w:ascii="Times New Roman" w:eastAsia="Calibri" w:hAnsi="Times New Roman" w:cs="Times New Roman"/>
          <w:b/>
          <w:sz w:val="32"/>
          <w:szCs w:val="32"/>
        </w:rPr>
        <w:t>APPEL D’OFFRES NATIONAL</w:t>
      </w:r>
    </w:p>
    <w:p w14:paraId="0D913A38" w14:textId="301DE479" w:rsidR="004A06F1" w:rsidRPr="00766E3D" w:rsidRDefault="004D415F" w:rsidP="004D415F">
      <w:pPr>
        <w:jc w:val="center"/>
        <w:rPr>
          <w:rFonts w:ascii="Times New Roman" w:eastAsia="Calibri" w:hAnsi="Times New Roman" w:cs="Times New Roman"/>
          <w:b/>
          <w:sz w:val="32"/>
          <w:szCs w:val="32"/>
        </w:rPr>
      </w:pPr>
      <w:bookmarkStart w:id="0" w:name="_Hlk84956473"/>
      <w:r w:rsidRPr="00766E3D">
        <w:rPr>
          <w:rFonts w:ascii="Times New Roman" w:eastAsia="Calibri" w:hAnsi="Times New Roman" w:cs="Times New Roman"/>
          <w:b/>
          <w:sz w:val="32"/>
          <w:szCs w:val="32"/>
        </w:rPr>
        <w:t>N° 202</w:t>
      </w:r>
      <w:r w:rsidR="0038218B" w:rsidRPr="00766E3D">
        <w:rPr>
          <w:rFonts w:ascii="Times New Roman" w:eastAsia="Calibri" w:hAnsi="Times New Roman" w:cs="Times New Roman"/>
          <w:b/>
          <w:sz w:val="32"/>
          <w:szCs w:val="32"/>
        </w:rPr>
        <w:t>3</w:t>
      </w:r>
      <w:r w:rsidRPr="00766E3D">
        <w:rPr>
          <w:rFonts w:ascii="Times New Roman" w:eastAsia="Calibri" w:hAnsi="Times New Roman" w:cs="Times New Roman"/>
          <w:b/>
          <w:sz w:val="32"/>
          <w:szCs w:val="32"/>
        </w:rPr>
        <w:t>/00</w:t>
      </w:r>
      <w:r w:rsidR="00305387" w:rsidRPr="00766E3D">
        <w:rPr>
          <w:rFonts w:ascii="Times New Roman" w:eastAsia="Calibri" w:hAnsi="Times New Roman" w:cs="Times New Roman"/>
          <w:b/>
          <w:sz w:val="32"/>
          <w:szCs w:val="32"/>
        </w:rPr>
        <w:t>5</w:t>
      </w:r>
      <w:r w:rsidRPr="00766E3D">
        <w:rPr>
          <w:rFonts w:ascii="Times New Roman" w:eastAsia="Calibri" w:hAnsi="Times New Roman" w:cs="Times New Roman"/>
          <w:b/>
          <w:sz w:val="32"/>
          <w:szCs w:val="32"/>
        </w:rPr>
        <w:t>-AON/</w:t>
      </w:r>
      <w:r w:rsidR="0038218B" w:rsidRPr="00766E3D">
        <w:rPr>
          <w:rFonts w:ascii="Times New Roman" w:eastAsia="Calibri" w:hAnsi="Times New Roman" w:cs="Times New Roman"/>
          <w:b/>
          <w:sz w:val="32"/>
          <w:szCs w:val="32"/>
        </w:rPr>
        <w:t>M</w:t>
      </w:r>
      <w:r w:rsidR="00E62123" w:rsidRPr="00766E3D">
        <w:rPr>
          <w:rFonts w:ascii="Times New Roman" w:eastAsia="Calibri" w:hAnsi="Times New Roman" w:cs="Times New Roman"/>
          <w:b/>
          <w:sz w:val="32"/>
          <w:szCs w:val="32"/>
        </w:rPr>
        <w:t>EDTB</w:t>
      </w:r>
      <w:r w:rsidRPr="00766E3D">
        <w:rPr>
          <w:rFonts w:ascii="Times New Roman" w:eastAsia="Calibri" w:hAnsi="Times New Roman" w:cs="Times New Roman"/>
          <w:b/>
          <w:sz w:val="32"/>
          <w:szCs w:val="32"/>
        </w:rPr>
        <w:t>/ACI</w:t>
      </w:r>
      <w:bookmarkEnd w:id="0"/>
    </w:p>
    <w:p w14:paraId="770E8B35" w14:textId="03FF6A8A" w:rsidR="0064076C" w:rsidRPr="00766E3D" w:rsidRDefault="0064076C" w:rsidP="004A06F1">
      <w:pPr>
        <w:pStyle w:val="Sansinterligne"/>
        <w:jc w:val="center"/>
        <w:rPr>
          <w:rFonts w:ascii="Times New Roman" w:eastAsiaTheme="majorEastAsia" w:hAnsi="Times New Roman" w:cs="Times New Roman"/>
          <w:b/>
          <w:bCs/>
        </w:rPr>
      </w:pPr>
    </w:p>
    <w:p w14:paraId="78A6F464" w14:textId="77777777" w:rsidR="0064076C" w:rsidRPr="00766E3D" w:rsidRDefault="0064076C" w:rsidP="004A06F1">
      <w:pPr>
        <w:pStyle w:val="Sansinterligne"/>
        <w:jc w:val="center"/>
        <w:rPr>
          <w:rFonts w:ascii="Times New Roman" w:eastAsiaTheme="majorEastAsia" w:hAnsi="Times New Roman" w:cs="Times New Roman"/>
          <w:b/>
          <w:bCs/>
        </w:rPr>
      </w:pPr>
    </w:p>
    <w:p w14:paraId="7F1B5072" w14:textId="55EA3354" w:rsidR="004A06F1" w:rsidRPr="00766E3D" w:rsidRDefault="004A06F1" w:rsidP="004A06F1">
      <w:pPr>
        <w:pStyle w:val="Sansinterligne"/>
        <w:jc w:val="center"/>
        <w:rPr>
          <w:rFonts w:ascii="Times New Roman" w:eastAsiaTheme="majorEastAsia" w:hAnsi="Times New Roman" w:cs="Times New Roman"/>
          <w:b/>
          <w:bC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355CA3" w:rsidRPr="00766E3D" w14:paraId="733D18B2" w14:textId="77777777" w:rsidTr="007E2993">
        <w:trPr>
          <w:trHeight w:val="1320"/>
        </w:trPr>
        <w:tc>
          <w:tcPr>
            <w:tcW w:w="9073" w:type="dxa"/>
          </w:tcPr>
          <w:p w14:paraId="1A60161D" w14:textId="6F4FE35D" w:rsidR="00355CA3" w:rsidRPr="00766E3D" w:rsidRDefault="00E62123" w:rsidP="006A5EAD">
            <w:pPr>
              <w:autoSpaceDE w:val="0"/>
              <w:autoSpaceDN w:val="0"/>
              <w:adjustRightInd w:val="0"/>
              <w:spacing w:after="0" w:line="276" w:lineRule="auto"/>
              <w:ind w:left="1080"/>
              <w:jc w:val="center"/>
              <w:rPr>
                <w:rFonts w:ascii="Times New Roman" w:eastAsia="Calibri" w:hAnsi="Times New Roman" w:cs="Times New Roman"/>
                <w:b/>
                <w:sz w:val="32"/>
                <w:szCs w:val="32"/>
              </w:rPr>
            </w:pPr>
            <w:r w:rsidRPr="00766E3D">
              <w:rPr>
                <w:rFonts w:ascii="Times New Roman" w:eastAsia="Calibri" w:hAnsi="Times New Roman" w:cs="Times New Roman"/>
                <w:b/>
                <w:sz w:val="32"/>
                <w:szCs w:val="32"/>
                <w:lang w:eastAsia="fr-CI"/>
              </w:rPr>
              <w:t>SELECTIO</w:t>
            </w:r>
            <w:r w:rsidRPr="00766E3D">
              <w:rPr>
                <w:rFonts w:ascii="Times New Roman" w:hAnsi="Times New Roman" w:cs="Times New Roman"/>
                <w:b/>
                <w:sz w:val="32"/>
                <w:szCs w:val="32"/>
              </w:rPr>
              <w:t>N D</w:t>
            </w:r>
            <w:r w:rsidR="006207F9">
              <w:rPr>
                <w:rFonts w:ascii="Times New Roman" w:hAnsi="Times New Roman" w:cs="Times New Roman"/>
                <w:b/>
                <w:sz w:val="32"/>
                <w:szCs w:val="32"/>
              </w:rPr>
              <w:t>’UN</w:t>
            </w:r>
            <w:r w:rsidRPr="00766E3D">
              <w:rPr>
                <w:rFonts w:ascii="Times New Roman" w:hAnsi="Times New Roman" w:cs="Times New Roman"/>
                <w:b/>
                <w:sz w:val="32"/>
                <w:szCs w:val="32"/>
              </w:rPr>
              <w:t xml:space="preserve"> PRESTATAIRE POUR LA REHABILITATION AUDITIVE DES PATIENTS TB MR SOUFFRANT</w:t>
            </w:r>
            <w:r w:rsidR="00534B1A">
              <w:rPr>
                <w:rFonts w:ascii="Times New Roman" w:hAnsi="Times New Roman" w:cs="Times New Roman"/>
                <w:b/>
                <w:sz w:val="32"/>
                <w:szCs w:val="32"/>
              </w:rPr>
              <w:t>S</w:t>
            </w:r>
            <w:r w:rsidRPr="00766E3D">
              <w:rPr>
                <w:rFonts w:ascii="Times New Roman" w:hAnsi="Times New Roman" w:cs="Times New Roman"/>
                <w:b/>
                <w:sz w:val="32"/>
                <w:szCs w:val="32"/>
              </w:rPr>
              <w:t xml:space="preserve"> DE SURDITES DUES AUX EFFETS SECONDAIRES DES ANTITUBERCULEUX.</w:t>
            </w:r>
            <w:r w:rsidRPr="00766E3D">
              <w:rPr>
                <w:rFonts w:ascii="Times New Roman" w:eastAsia="Calibri" w:hAnsi="Times New Roman" w:cs="Times New Roman"/>
                <w:b/>
                <w:sz w:val="32"/>
                <w:szCs w:val="32"/>
                <w:lang w:eastAsia="fr-CI"/>
              </w:rPr>
              <w:t xml:space="preserve"> </w:t>
            </w:r>
          </w:p>
        </w:tc>
      </w:tr>
    </w:tbl>
    <w:p w14:paraId="4689C64C" w14:textId="61C5AA35" w:rsidR="003E3CD6" w:rsidRPr="00766E3D" w:rsidRDefault="003E3CD6" w:rsidP="00E552C3">
      <w:pPr>
        <w:pStyle w:val="NormalWeb"/>
        <w:rPr>
          <w:color w:val="000000"/>
          <w:sz w:val="22"/>
          <w:szCs w:val="22"/>
        </w:rPr>
      </w:pPr>
    </w:p>
    <w:p w14:paraId="771F95C8" w14:textId="11C21464" w:rsidR="00D453AB" w:rsidRPr="00766E3D" w:rsidRDefault="00D453AB" w:rsidP="00E552C3">
      <w:pPr>
        <w:pStyle w:val="NormalWeb"/>
        <w:rPr>
          <w:color w:val="000000"/>
          <w:sz w:val="22"/>
          <w:szCs w:val="22"/>
        </w:rPr>
      </w:pPr>
    </w:p>
    <w:p w14:paraId="5D95082F" w14:textId="77777777" w:rsidR="00D453AB" w:rsidRPr="00766E3D" w:rsidRDefault="00D453AB" w:rsidP="00E552C3">
      <w:pPr>
        <w:pStyle w:val="NormalWeb"/>
        <w:rPr>
          <w:color w:val="000000"/>
          <w:sz w:val="22"/>
          <w:szCs w:val="22"/>
        </w:rPr>
      </w:pPr>
    </w:p>
    <w:p w14:paraId="2C43BA50" w14:textId="57B4C16B" w:rsidR="00D453AB" w:rsidRPr="00766E3D" w:rsidRDefault="00D453AB" w:rsidP="00D453AB">
      <w:pPr>
        <w:pStyle w:val="NormalWeb"/>
        <w:rPr>
          <w:sz w:val="22"/>
          <w:szCs w:val="22"/>
        </w:rPr>
      </w:pPr>
    </w:p>
    <w:p w14:paraId="79B59332" w14:textId="10676FEC" w:rsidR="00D453AB" w:rsidRPr="00766E3D" w:rsidRDefault="00D453AB" w:rsidP="00D453AB">
      <w:pPr>
        <w:pStyle w:val="NormalWeb"/>
        <w:rPr>
          <w:color w:val="000000"/>
          <w:sz w:val="22"/>
          <w:szCs w:val="22"/>
        </w:rPr>
      </w:pPr>
    </w:p>
    <w:p w14:paraId="6B3D73B8" w14:textId="2F8D4285" w:rsidR="001B65B1" w:rsidRPr="00766E3D" w:rsidRDefault="001B65B1" w:rsidP="00D453AB">
      <w:pPr>
        <w:pStyle w:val="NormalWeb"/>
        <w:rPr>
          <w:color w:val="000000"/>
          <w:sz w:val="22"/>
          <w:szCs w:val="22"/>
        </w:rPr>
      </w:pPr>
    </w:p>
    <w:p w14:paraId="593DB8B7" w14:textId="77777777" w:rsidR="001B65B1" w:rsidRPr="00766E3D" w:rsidRDefault="001B65B1" w:rsidP="00D453AB">
      <w:pPr>
        <w:pStyle w:val="NormalWeb"/>
        <w:rPr>
          <w:color w:val="000000"/>
          <w:sz w:val="22"/>
          <w:szCs w:val="22"/>
        </w:rPr>
      </w:pPr>
    </w:p>
    <w:tbl>
      <w:tblPr>
        <w:tblStyle w:val="Grilledutableau"/>
        <w:tblW w:w="0" w:type="auto"/>
        <w:tblLook w:val="04A0" w:firstRow="1" w:lastRow="0" w:firstColumn="1" w:lastColumn="0" w:noHBand="0" w:noVBand="1"/>
      </w:tblPr>
      <w:tblGrid>
        <w:gridCol w:w="4540"/>
        <w:gridCol w:w="4522"/>
      </w:tblGrid>
      <w:tr w:rsidR="00D453AB" w:rsidRPr="00766E3D" w14:paraId="70713468" w14:textId="77777777" w:rsidTr="00D453AB">
        <w:tc>
          <w:tcPr>
            <w:tcW w:w="4540" w:type="dxa"/>
          </w:tcPr>
          <w:p w14:paraId="00BD10F6" w14:textId="77777777" w:rsidR="00D453AB" w:rsidRPr="00766E3D" w:rsidRDefault="00D453AB" w:rsidP="006472B6">
            <w:pPr>
              <w:pStyle w:val="NormalWeb"/>
              <w:jc w:val="center"/>
              <w:rPr>
                <w:color w:val="000000"/>
                <w:sz w:val="22"/>
                <w:szCs w:val="22"/>
              </w:rPr>
            </w:pPr>
            <w:r w:rsidRPr="00766E3D">
              <w:rPr>
                <w:color w:val="000000"/>
                <w:sz w:val="22"/>
                <w:szCs w:val="22"/>
              </w:rPr>
              <w:t>ACTIVITE</w:t>
            </w:r>
          </w:p>
        </w:tc>
        <w:tc>
          <w:tcPr>
            <w:tcW w:w="4522" w:type="dxa"/>
          </w:tcPr>
          <w:p w14:paraId="70405E5E" w14:textId="77777777" w:rsidR="00D453AB" w:rsidRPr="00766E3D" w:rsidRDefault="00D453AB" w:rsidP="006472B6">
            <w:pPr>
              <w:pStyle w:val="NormalWeb"/>
              <w:jc w:val="center"/>
              <w:rPr>
                <w:color w:val="000000"/>
                <w:sz w:val="22"/>
                <w:szCs w:val="22"/>
              </w:rPr>
            </w:pPr>
            <w:r w:rsidRPr="00766E3D">
              <w:rPr>
                <w:color w:val="000000"/>
                <w:sz w:val="22"/>
                <w:szCs w:val="22"/>
              </w:rPr>
              <w:t>DATE/ PERIODE</w:t>
            </w:r>
          </w:p>
        </w:tc>
      </w:tr>
      <w:tr w:rsidR="00D453AB" w:rsidRPr="00766E3D" w14:paraId="5CC380C9" w14:textId="77777777" w:rsidTr="00D453AB">
        <w:tc>
          <w:tcPr>
            <w:tcW w:w="4540" w:type="dxa"/>
          </w:tcPr>
          <w:p w14:paraId="41F473B1" w14:textId="7DB3A8A3" w:rsidR="00D453AB" w:rsidRPr="00766E3D" w:rsidRDefault="00D453AB" w:rsidP="006472B6">
            <w:pPr>
              <w:pStyle w:val="NormalWeb"/>
              <w:jc w:val="center"/>
              <w:rPr>
                <w:color w:val="000000"/>
                <w:sz w:val="22"/>
                <w:szCs w:val="22"/>
              </w:rPr>
            </w:pPr>
            <w:r w:rsidRPr="00766E3D">
              <w:rPr>
                <w:color w:val="000000"/>
                <w:sz w:val="22"/>
                <w:szCs w:val="22"/>
              </w:rPr>
              <w:t>Publication de la demande d’appel d’offre</w:t>
            </w:r>
            <w:r w:rsidR="00361C79" w:rsidRPr="00766E3D">
              <w:rPr>
                <w:color w:val="000000"/>
                <w:sz w:val="22"/>
                <w:szCs w:val="22"/>
              </w:rPr>
              <w:t>s</w:t>
            </w:r>
          </w:p>
        </w:tc>
        <w:tc>
          <w:tcPr>
            <w:tcW w:w="4522" w:type="dxa"/>
          </w:tcPr>
          <w:p w14:paraId="5A071528" w14:textId="4EEAA667" w:rsidR="00D453AB" w:rsidRPr="00766E3D" w:rsidRDefault="00327242" w:rsidP="006472B6">
            <w:pPr>
              <w:pStyle w:val="NormalWeb"/>
              <w:jc w:val="center"/>
              <w:rPr>
                <w:color w:val="FF0000"/>
                <w:sz w:val="22"/>
                <w:szCs w:val="22"/>
              </w:rPr>
            </w:pPr>
            <w:r w:rsidRPr="00766E3D">
              <w:rPr>
                <w:color w:val="FF0000"/>
                <w:sz w:val="22"/>
                <w:szCs w:val="22"/>
              </w:rPr>
              <w:t>2</w:t>
            </w:r>
            <w:r w:rsidR="00305387" w:rsidRPr="00766E3D">
              <w:rPr>
                <w:color w:val="FF0000"/>
                <w:sz w:val="22"/>
                <w:szCs w:val="22"/>
              </w:rPr>
              <w:t xml:space="preserve">5 septembre </w:t>
            </w:r>
            <w:r w:rsidRPr="00766E3D">
              <w:rPr>
                <w:color w:val="FF0000"/>
                <w:sz w:val="22"/>
                <w:szCs w:val="22"/>
              </w:rPr>
              <w:t>202</w:t>
            </w:r>
            <w:r w:rsidR="00305387" w:rsidRPr="00766E3D">
              <w:rPr>
                <w:color w:val="FF0000"/>
                <w:sz w:val="22"/>
                <w:szCs w:val="22"/>
              </w:rPr>
              <w:t>3</w:t>
            </w:r>
          </w:p>
        </w:tc>
      </w:tr>
      <w:tr w:rsidR="00D453AB" w:rsidRPr="00766E3D" w14:paraId="20A0D688" w14:textId="77777777" w:rsidTr="00D453AB">
        <w:tc>
          <w:tcPr>
            <w:tcW w:w="4540" w:type="dxa"/>
          </w:tcPr>
          <w:p w14:paraId="53309661" w14:textId="1FF41EFB" w:rsidR="00D453AB" w:rsidRPr="00766E3D" w:rsidRDefault="00361C79" w:rsidP="006472B6">
            <w:pPr>
              <w:pStyle w:val="NormalWeb"/>
              <w:jc w:val="center"/>
              <w:rPr>
                <w:color w:val="000000"/>
                <w:sz w:val="22"/>
                <w:szCs w:val="22"/>
              </w:rPr>
            </w:pPr>
            <w:r w:rsidRPr="00766E3D">
              <w:rPr>
                <w:color w:val="000000"/>
                <w:sz w:val="22"/>
                <w:szCs w:val="22"/>
              </w:rPr>
              <w:t xml:space="preserve">Date limite de </w:t>
            </w:r>
            <w:r w:rsidR="00362165" w:rsidRPr="00766E3D">
              <w:rPr>
                <w:color w:val="000000"/>
                <w:sz w:val="22"/>
                <w:szCs w:val="22"/>
              </w:rPr>
              <w:t>réception</w:t>
            </w:r>
            <w:r w:rsidRPr="00766E3D">
              <w:rPr>
                <w:color w:val="000000"/>
                <w:sz w:val="22"/>
                <w:szCs w:val="22"/>
              </w:rPr>
              <w:t xml:space="preserve"> des offres </w:t>
            </w:r>
          </w:p>
        </w:tc>
        <w:tc>
          <w:tcPr>
            <w:tcW w:w="4522" w:type="dxa"/>
          </w:tcPr>
          <w:p w14:paraId="0A05EEA5" w14:textId="234E0B6D" w:rsidR="00D453AB" w:rsidRPr="00766E3D" w:rsidRDefault="00305387" w:rsidP="006472B6">
            <w:pPr>
              <w:pStyle w:val="NormalWeb"/>
              <w:jc w:val="center"/>
              <w:rPr>
                <w:color w:val="FF0000"/>
                <w:sz w:val="22"/>
                <w:szCs w:val="22"/>
              </w:rPr>
            </w:pPr>
            <w:r w:rsidRPr="00766E3D">
              <w:rPr>
                <w:color w:val="FF0000"/>
                <w:sz w:val="22"/>
                <w:szCs w:val="22"/>
              </w:rPr>
              <w:t>16 octobre</w:t>
            </w:r>
            <w:r w:rsidR="00102E8B" w:rsidRPr="00766E3D">
              <w:rPr>
                <w:color w:val="FF0000"/>
                <w:sz w:val="22"/>
                <w:szCs w:val="22"/>
              </w:rPr>
              <w:t xml:space="preserve"> 202</w:t>
            </w:r>
            <w:r w:rsidRPr="00766E3D">
              <w:rPr>
                <w:color w:val="FF0000"/>
                <w:sz w:val="22"/>
                <w:szCs w:val="22"/>
              </w:rPr>
              <w:t>3</w:t>
            </w:r>
          </w:p>
        </w:tc>
      </w:tr>
      <w:tr w:rsidR="00D453AB" w:rsidRPr="00766E3D" w14:paraId="68E861D0" w14:textId="77777777" w:rsidTr="00D453AB">
        <w:tc>
          <w:tcPr>
            <w:tcW w:w="4540" w:type="dxa"/>
          </w:tcPr>
          <w:p w14:paraId="5552E7C9" w14:textId="664DA745" w:rsidR="00D453AB" w:rsidRPr="00766E3D" w:rsidRDefault="00361C79" w:rsidP="006472B6">
            <w:pPr>
              <w:pStyle w:val="NormalWeb"/>
              <w:jc w:val="center"/>
              <w:rPr>
                <w:color w:val="000000"/>
                <w:sz w:val="22"/>
                <w:szCs w:val="22"/>
              </w:rPr>
            </w:pPr>
            <w:r w:rsidRPr="00766E3D">
              <w:rPr>
                <w:color w:val="000000"/>
                <w:sz w:val="22"/>
                <w:szCs w:val="22"/>
              </w:rPr>
              <w:t xml:space="preserve">Date de dépouillement </w:t>
            </w:r>
          </w:p>
        </w:tc>
        <w:tc>
          <w:tcPr>
            <w:tcW w:w="4522" w:type="dxa"/>
          </w:tcPr>
          <w:p w14:paraId="6892F5B0" w14:textId="72DE7F4C" w:rsidR="00D453AB" w:rsidRPr="00766E3D" w:rsidRDefault="00AB0672" w:rsidP="006472B6">
            <w:pPr>
              <w:pStyle w:val="NormalWeb"/>
              <w:jc w:val="center"/>
              <w:rPr>
                <w:color w:val="FF0000"/>
                <w:sz w:val="22"/>
                <w:szCs w:val="22"/>
              </w:rPr>
            </w:pPr>
            <w:r w:rsidRPr="00766E3D">
              <w:rPr>
                <w:color w:val="FF0000"/>
                <w:sz w:val="22"/>
                <w:szCs w:val="22"/>
              </w:rPr>
              <w:t>1</w:t>
            </w:r>
            <w:r w:rsidR="00305387" w:rsidRPr="00766E3D">
              <w:rPr>
                <w:color w:val="FF0000"/>
                <w:sz w:val="22"/>
                <w:szCs w:val="22"/>
              </w:rPr>
              <w:t>7 octobre</w:t>
            </w:r>
            <w:r w:rsidR="00102E8B" w:rsidRPr="00766E3D">
              <w:rPr>
                <w:color w:val="FF0000"/>
                <w:sz w:val="22"/>
                <w:szCs w:val="22"/>
              </w:rPr>
              <w:t xml:space="preserve"> 202</w:t>
            </w:r>
            <w:r w:rsidR="00305387" w:rsidRPr="00766E3D">
              <w:rPr>
                <w:color w:val="FF0000"/>
                <w:sz w:val="22"/>
                <w:szCs w:val="22"/>
              </w:rPr>
              <w:t>3</w:t>
            </w:r>
          </w:p>
        </w:tc>
      </w:tr>
    </w:tbl>
    <w:p w14:paraId="4D7C9B33" w14:textId="77777777" w:rsidR="00D453AB" w:rsidRPr="00766E3D" w:rsidRDefault="00D453AB" w:rsidP="00D453AB">
      <w:pPr>
        <w:spacing w:before="240"/>
        <w:rPr>
          <w:rFonts w:ascii="Times New Roman" w:hAnsi="Times New Roman" w:cs="Times New Roman"/>
        </w:rPr>
      </w:pPr>
    </w:p>
    <w:p w14:paraId="7474789D" w14:textId="32812569" w:rsidR="00D453AB" w:rsidRPr="00766E3D" w:rsidRDefault="00D453AB" w:rsidP="00D453AB">
      <w:pPr>
        <w:spacing w:before="240"/>
        <w:rPr>
          <w:rFonts w:ascii="Times New Roman" w:hAnsi="Times New Roman" w:cs="Times New Roman"/>
        </w:rPr>
      </w:pPr>
    </w:p>
    <w:p w14:paraId="1F84F05C" w14:textId="4A05AA46" w:rsidR="00DF164B" w:rsidRPr="00766E3D" w:rsidRDefault="00DF164B" w:rsidP="00D453AB">
      <w:pPr>
        <w:spacing w:before="240"/>
        <w:rPr>
          <w:rFonts w:ascii="Times New Roman" w:hAnsi="Times New Roman" w:cs="Times New Roman"/>
        </w:rPr>
      </w:pPr>
    </w:p>
    <w:p w14:paraId="0A6A1E0E" w14:textId="4B1185A3" w:rsidR="00D4408D" w:rsidRPr="00766E3D" w:rsidRDefault="00D4408D" w:rsidP="00D453AB">
      <w:pPr>
        <w:spacing w:before="240"/>
        <w:rPr>
          <w:rFonts w:ascii="Times New Roman" w:hAnsi="Times New Roman" w:cs="Times New Roman"/>
        </w:rPr>
      </w:pPr>
    </w:p>
    <w:p w14:paraId="549A4048" w14:textId="52ABF7E1" w:rsidR="00D453AB" w:rsidRPr="00766E3D" w:rsidRDefault="00D453AB" w:rsidP="00D453AB">
      <w:pPr>
        <w:spacing w:before="240"/>
        <w:rPr>
          <w:rFonts w:ascii="Times New Roman" w:hAnsi="Times New Roman" w:cs="Times New Roman"/>
        </w:rPr>
      </w:pPr>
      <w:r w:rsidRPr="00766E3D">
        <w:rPr>
          <w:rFonts w:ascii="Times New Roman" w:hAnsi="Times New Roman" w:cs="Times New Roman"/>
        </w:rPr>
        <w:lastRenderedPageBreak/>
        <w:t>ENTETE DE SOCIETE</w:t>
      </w:r>
    </w:p>
    <w:p w14:paraId="3CA0EF16" w14:textId="77777777" w:rsidR="00D453AB" w:rsidRPr="00766E3D" w:rsidRDefault="00D453AB" w:rsidP="00D453AB">
      <w:pPr>
        <w:rPr>
          <w:rFonts w:ascii="Times New Roman" w:hAnsi="Times New Roman" w:cs="Times New Roman"/>
        </w:rPr>
      </w:pPr>
      <w:r w:rsidRPr="00766E3D">
        <w:rPr>
          <w:rFonts w:ascii="Times New Roman" w:hAnsi="Times New Roman" w:cs="Times New Roman"/>
        </w:rPr>
        <w:t>……………………………………………………….</w:t>
      </w:r>
    </w:p>
    <w:p w14:paraId="0500EC2C" w14:textId="77777777" w:rsidR="00D453AB" w:rsidRPr="00766E3D" w:rsidRDefault="00D453AB" w:rsidP="00D453AB">
      <w:pPr>
        <w:pStyle w:val="En-tte"/>
        <w:jc w:val="left"/>
        <w:rPr>
          <w:rFonts w:ascii="Times New Roman" w:hAnsi="Times New Roman" w:cs="Times New Roman"/>
          <w:sz w:val="22"/>
          <w:lang w:eastAsia="fr-FR"/>
        </w:rPr>
      </w:pPr>
      <w:r w:rsidRPr="00766E3D">
        <w:rPr>
          <w:rFonts w:ascii="Times New Roman" w:hAnsi="Times New Roman" w:cs="Times New Roman"/>
          <w:sz w:val="22"/>
          <w:lang w:eastAsia="fr-FR"/>
        </w:rPr>
        <w:t xml:space="preserve">……………………………………………………….  </w:t>
      </w:r>
    </w:p>
    <w:p w14:paraId="0F710AE9" w14:textId="77777777" w:rsidR="00D453AB" w:rsidRPr="00766E3D" w:rsidRDefault="00D453AB" w:rsidP="00D453AB">
      <w:pPr>
        <w:pStyle w:val="En-tte"/>
        <w:jc w:val="left"/>
        <w:rPr>
          <w:rFonts w:ascii="Times New Roman" w:hAnsi="Times New Roman" w:cs="Times New Roman"/>
          <w:bCs/>
          <w:sz w:val="22"/>
          <w:lang w:eastAsia="fr-FR"/>
        </w:rPr>
      </w:pPr>
    </w:p>
    <w:p w14:paraId="7EBC4596" w14:textId="61405E10" w:rsidR="00D453AB" w:rsidRPr="00766E3D" w:rsidRDefault="00D453AB" w:rsidP="00D4408D">
      <w:pPr>
        <w:autoSpaceDE w:val="0"/>
        <w:autoSpaceDN w:val="0"/>
        <w:adjustRightInd w:val="0"/>
        <w:spacing w:after="0" w:line="276" w:lineRule="auto"/>
        <w:rPr>
          <w:rFonts w:ascii="Times New Roman" w:eastAsia="Calibri" w:hAnsi="Times New Roman" w:cs="Times New Roman"/>
          <w:b/>
          <w:sz w:val="24"/>
          <w:szCs w:val="24"/>
        </w:rPr>
      </w:pPr>
      <w:r w:rsidRPr="003C254A">
        <w:rPr>
          <w:rFonts w:ascii="Times New Roman" w:hAnsi="Times New Roman" w:cs="Times New Roman"/>
          <w:bCs/>
          <w:u w:val="single"/>
          <w:lang w:eastAsia="fr-FR"/>
        </w:rPr>
        <w:t>OBJET :</w:t>
      </w:r>
      <w:r w:rsidRPr="00766E3D">
        <w:rPr>
          <w:bCs/>
          <w:lang w:eastAsia="fr-FR"/>
        </w:rPr>
        <w:t> </w:t>
      </w:r>
      <w:r w:rsidR="00D4408D" w:rsidRPr="00766E3D">
        <w:rPr>
          <w:bCs/>
          <w:lang w:eastAsia="fr-FR"/>
        </w:rPr>
        <w:t xml:space="preserve"> </w:t>
      </w:r>
      <w:r w:rsidR="006B25A8">
        <w:rPr>
          <w:rFonts w:ascii="Times New Roman" w:eastAsia="Calibri" w:hAnsi="Times New Roman" w:cs="Times New Roman"/>
          <w:b/>
          <w:sz w:val="24"/>
          <w:szCs w:val="24"/>
          <w:lang w:eastAsia="fr-CI"/>
        </w:rPr>
        <w:t>Sé</w:t>
      </w:r>
      <w:r w:rsidR="006207F9" w:rsidRPr="006207F9">
        <w:rPr>
          <w:rFonts w:ascii="Times New Roman" w:eastAsia="Calibri" w:hAnsi="Times New Roman" w:cs="Times New Roman"/>
          <w:b/>
          <w:sz w:val="24"/>
          <w:szCs w:val="24"/>
          <w:lang w:eastAsia="fr-CI"/>
        </w:rPr>
        <w:t>lectio</w:t>
      </w:r>
      <w:r w:rsidR="006207F9" w:rsidRPr="006207F9">
        <w:rPr>
          <w:rFonts w:ascii="Times New Roman" w:hAnsi="Times New Roman" w:cs="Times New Roman"/>
          <w:b/>
          <w:sz w:val="24"/>
          <w:szCs w:val="24"/>
        </w:rPr>
        <w:t xml:space="preserve">n de prestataires pour la </w:t>
      </w:r>
      <w:r w:rsidR="006B25A8" w:rsidRPr="006207F9">
        <w:rPr>
          <w:rFonts w:ascii="Times New Roman" w:hAnsi="Times New Roman" w:cs="Times New Roman"/>
          <w:b/>
          <w:sz w:val="24"/>
          <w:szCs w:val="24"/>
        </w:rPr>
        <w:t>réhabilitation</w:t>
      </w:r>
      <w:r w:rsidR="006207F9" w:rsidRPr="006207F9">
        <w:rPr>
          <w:rFonts w:ascii="Times New Roman" w:hAnsi="Times New Roman" w:cs="Times New Roman"/>
          <w:b/>
          <w:sz w:val="24"/>
          <w:szCs w:val="24"/>
        </w:rPr>
        <w:t xml:space="preserve"> auditive des patients </w:t>
      </w:r>
      <w:r w:rsidR="006B25A8">
        <w:rPr>
          <w:rFonts w:ascii="Times New Roman" w:hAnsi="Times New Roman" w:cs="Times New Roman"/>
          <w:b/>
          <w:sz w:val="24"/>
          <w:szCs w:val="24"/>
        </w:rPr>
        <w:t>TB-MR</w:t>
      </w:r>
      <w:r w:rsidR="006207F9" w:rsidRPr="006207F9">
        <w:rPr>
          <w:rFonts w:ascii="Times New Roman" w:hAnsi="Times New Roman" w:cs="Times New Roman"/>
          <w:b/>
          <w:sz w:val="24"/>
          <w:szCs w:val="24"/>
        </w:rPr>
        <w:t xml:space="preserve"> souffrant</w:t>
      </w:r>
      <w:r w:rsidR="006B25A8">
        <w:rPr>
          <w:rFonts w:ascii="Times New Roman" w:hAnsi="Times New Roman" w:cs="Times New Roman"/>
          <w:b/>
          <w:sz w:val="24"/>
          <w:szCs w:val="24"/>
        </w:rPr>
        <w:t>s</w:t>
      </w:r>
      <w:r w:rsidR="006207F9" w:rsidRPr="006207F9">
        <w:rPr>
          <w:rFonts w:ascii="Times New Roman" w:hAnsi="Times New Roman" w:cs="Times New Roman"/>
          <w:b/>
          <w:sz w:val="24"/>
          <w:szCs w:val="24"/>
        </w:rPr>
        <w:t xml:space="preserve"> de surdit</w:t>
      </w:r>
      <w:r w:rsidR="006B25A8">
        <w:rPr>
          <w:rFonts w:ascii="Times New Roman" w:hAnsi="Times New Roman" w:cs="Times New Roman"/>
          <w:b/>
          <w:sz w:val="24"/>
          <w:szCs w:val="24"/>
        </w:rPr>
        <w:t>é</w:t>
      </w:r>
      <w:r w:rsidR="006207F9" w:rsidRPr="006207F9">
        <w:rPr>
          <w:rFonts w:ascii="Times New Roman" w:hAnsi="Times New Roman" w:cs="Times New Roman"/>
          <w:b/>
          <w:sz w:val="24"/>
          <w:szCs w:val="24"/>
        </w:rPr>
        <w:t>s dues aux effets secondaires des antituberculeux</w:t>
      </w:r>
      <w:r w:rsidR="005B2936" w:rsidRPr="006207F9">
        <w:rPr>
          <w:rFonts w:ascii="Times New Roman" w:eastAsia="Calibri" w:hAnsi="Times New Roman" w:cs="Times New Roman"/>
          <w:b/>
          <w:sz w:val="24"/>
          <w:szCs w:val="24"/>
          <w:lang w:eastAsia="fr-CI"/>
        </w:rPr>
        <w:t>.</w:t>
      </w:r>
    </w:p>
    <w:tbl>
      <w:tblPr>
        <w:tblW w:w="0" w:type="auto"/>
        <w:tblInd w:w="-108" w:type="dxa"/>
        <w:tblLayout w:type="fixed"/>
        <w:tblLook w:val="0000" w:firstRow="0" w:lastRow="0" w:firstColumn="0" w:lastColumn="0" w:noHBand="0" w:noVBand="0"/>
      </w:tblPr>
      <w:tblGrid>
        <w:gridCol w:w="8613"/>
      </w:tblGrid>
      <w:tr w:rsidR="00D453AB" w:rsidRPr="00766E3D" w14:paraId="372EFA4F" w14:textId="77777777" w:rsidTr="00D4408D">
        <w:trPr>
          <w:trHeight w:val="266"/>
        </w:trPr>
        <w:tc>
          <w:tcPr>
            <w:tcW w:w="8613" w:type="dxa"/>
          </w:tcPr>
          <w:p w14:paraId="17C68D7F" w14:textId="72FC9EA7" w:rsidR="00D453AB" w:rsidRPr="00766E3D" w:rsidRDefault="00D453AB" w:rsidP="00D4408D">
            <w:pPr>
              <w:autoSpaceDE w:val="0"/>
              <w:autoSpaceDN w:val="0"/>
              <w:adjustRightInd w:val="0"/>
              <w:spacing w:after="0" w:line="276" w:lineRule="auto"/>
              <w:rPr>
                <w:rFonts w:ascii="Times New Roman" w:hAnsi="Times New Roman" w:cs="Times New Roman"/>
                <w:color w:val="000000"/>
                <w:sz w:val="24"/>
                <w:szCs w:val="24"/>
              </w:rPr>
            </w:pPr>
          </w:p>
        </w:tc>
      </w:tr>
    </w:tbl>
    <w:p w14:paraId="2354F4D6" w14:textId="77777777" w:rsidR="00D453AB" w:rsidRPr="00766E3D" w:rsidRDefault="00D453AB" w:rsidP="00D453AB">
      <w:pPr>
        <w:rPr>
          <w:rFonts w:ascii="Times New Roman" w:hAnsi="Times New Roman" w:cs="Times New Roman"/>
        </w:rPr>
      </w:pPr>
    </w:p>
    <w:p w14:paraId="23F51DEB" w14:textId="02B97FA6" w:rsidR="00D453AB" w:rsidRPr="00766E3D" w:rsidRDefault="00D453AB" w:rsidP="001B65B1">
      <w:pPr>
        <w:spacing w:after="240"/>
        <w:ind w:left="993" w:hanging="993"/>
        <w:jc w:val="center"/>
        <w:rPr>
          <w:rFonts w:ascii="Times New Roman" w:hAnsi="Times New Roman" w:cs="Times New Roman"/>
          <w:b/>
          <w:u w:val="single"/>
        </w:rPr>
      </w:pPr>
      <w:r w:rsidRPr="00766E3D">
        <w:rPr>
          <w:rFonts w:ascii="Times New Roman" w:hAnsi="Times New Roman" w:cs="Times New Roman"/>
          <w:b/>
          <w:u w:val="single"/>
        </w:rPr>
        <w:t>LETT</w:t>
      </w:r>
      <w:r w:rsidR="00811625" w:rsidRPr="00766E3D">
        <w:rPr>
          <w:rFonts w:ascii="Times New Roman" w:hAnsi="Times New Roman" w:cs="Times New Roman"/>
          <w:b/>
          <w:u w:val="single"/>
        </w:rPr>
        <w:t>R</w:t>
      </w:r>
      <w:r w:rsidRPr="00766E3D">
        <w:rPr>
          <w:rFonts w:ascii="Times New Roman" w:hAnsi="Times New Roman" w:cs="Times New Roman"/>
          <w:b/>
          <w:u w:val="single"/>
        </w:rPr>
        <w:t>E DE SOUMISSION</w:t>
      </w:r>
    </w:p>
    <w:p w14:paraId="0D89933F" w14:textId="77777777"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Je soussigné, (nom et prénoms) ..................................................................................</w:t>
      </w:r>
    </w:p>
    <w:p w14:paraId="71E28750" w14:textId="77777777"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 xml:space="preserve">Agissant en vertu des pouvoirs qui me sont conférés au nom et pour le compte de la société ......................................................., dont le siège est à .......................... B.P......................... inscrite au registre de commerce de .........................., </w:t>
      </w:r>
    </w:p>
    <w:p w14:paraId="1A6E0771" w14:textId="77777777"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Sous le numéro ..............................................................................................................................</w:t>
      </w:r>
    </w:p>
    <w:p w14:paraId="0A204BCD" w14:textId="4B9BE502" w:rsidR="00D453AB" w:rsidRPr="00D66D82" w:rsidRDefault="00D453AB" w:rsidP="00D66D82">
      <w:pPr>
        <w:jc w:val="both"/>
        <w:rPr>
          <w:rFonts w:ascii="Times New Roman" w:eastAsia="Calibri" w:hAnsi="Times New Roman" w:cs="Times New Roman"/>
          <w:b/>
          <w:sz w:val="32"/>
          <w:szCs w:val="32"/>
        </w:rPr>
      </w:pPr>
      <w:r w:rsidRPr="00766E3D">
        <w:rPr>
          <w:rFonts w:ascii="Times New Roman" w:hAnsi="Times New Roman" w:cs="Times New Roman"/>
        </w:rPr>
        <w:t xml:space="preserve">Après avoir personnellement pris connaissance du contenu du dossier d’appel d’offres </w:t>
      </w:r>
      <w:r w:rsidR="00D66D82" w:rsidRPr="00D66D82">
        <w:rPr>
          <w:rFonts w:ascii="Times New Roman" w:eastAsia="Calibri" w:hAnsi="Times New Roman" w:cs="Times New Roman"/>
          <w:b/>
          <w:sz w:val="24"/>
          <w:szCs w:val="24"/>
        </w:rPr>
        <w:t>N° 2023/005-AON/MEDTB/ACI</w:t>
      </w:r>
      <w:r w:rsidR="00D66D82">
        <w:rPr>
          <w:rFonts w:ascii="Times New Roman" w:eastAsia="Calibri" w:hAnsi="Times New Roman" w:cs="Times New Roman"/>
          <w:b/>
          <w:sz w:val="32"/>
          <w:szCs w:val="32"/>
        </w:rPr>
        <w:t xml:space="preserve"> </w:t>
      </w:r>
      <w:r w:rsidRPr="00766E3D">
        <w:rPr>
          <w:rFonts w:ascii="Times New Roman" w:hAnsi="Times New Roman" w:cs="Times New Roman"/>
        </w:rPr>
        <w:t>et apprécié sous ma responsabilité la nature des prestations, je remets toutes les</w:t>
      </w:r>
      <w:r w:rsidR="00D66D82">
        <w:rPr>
          <w:rFonts w:ascii="Times New Roman" w:hAnsi="Times New Roman" w:cs="Times New Roman"/>
        </w:rPr>
        <w:t xml:space="preserve"> </w:t>
      </w:r>
      <w:r w:rsidRPr="00766E3D">
        <w:rPr>
          <w:rFonts w:ascii="Times New Roman" w:hAnsi="Times New Roman" w:cs="Times New Roman"/>
        </w:rPr>
        <w:t>pièces constituant le présent marché</w:t>
      </w:r>
      <w:r w:rsidRPr="00766E3D">
        <w:rPr>
          <w:rFonts w:ascii="Times New Roman" w:hAnsi="Times New Roman" w:cs="Times New Roman"/>
          <w:color w:val="0070C0"/>
        </w:rPr>
        <w:t xml:space="preserve"> </w:t>
      </w:r>
      <w:r w:rsidRPr="00766E3D">
        <w:rPr>
          <w:rFonts w:ascii="Times New Roman" w:hAnsi="Times New Roman" w:cs="Times New Roman"/>
        </w:rPr>
        <w:t xml:space="preserve">revêtues de ma signature. </w:t>
      </w:r>
    </w:p>
    <w:p w14:paraId="1408B178" w14:textId="336E589D"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Je me soumets et m'engage envers</w:t>
      </w:r>
      <w:r w:rsidR="00381586">
        <w:rPr>
          <w:rFonts w:ascii="Times New Roman" w:hAnsi="Times New Roman" w:cs="Times New Roman"/>
        </w:rPr>
        <w:t xml:space="preserve"> l’ONG</w:t>
      </w:r>
      <w:r w:rsidRPr="00766E3D">
        <w:rPr>
          <w:rFonts w:ascii="Times New Roman" w:hAnsi="Times New Roman" w:cs="Times New Roman"/>
        </w:rPr>
        <w:t xml:space="preserve"> Alliance Cote d’Ivoire, à effectuer l’ensemble des prestations</w:t>
      </w:r>
      <w:r w:rsidRPr="00766E3D">
        <w:rPr>
          <w:rFonts w:ascii="Times New Roman" w:hAnsi="Times New Roman" w:cs="Times New Roman"/>
          <w:bCs/>
        </w:rPr>
        <w:t xml:space="preserve">, </w:t>
      </w:r>
      <w:r w:rsidRPr="00766E3D">
        <w:rPr>
          <w:rFonts w:ascii="Times New Roman" w:hAnsi="Times New Roman" w:cs="Times New Roman"/>
        </w:rPr>
        <w:t>conformément aux conditions définies dans les pièces du marché pour la somme déterminée par moi-même.</w:t>
      </w:r>
    </w:p>
    <w:p w14:paraId="2C8D12B3" w14:textId="77777777" w:rsidR="00D453AB" w:rsidRPr="00766E3D" w:rsidRDefault="00D453AB" w:rsidP="00D453AB">
      <w:pPr>
        <w:spacing w:line="360" w:lineRule="atLeast"/>
        <w:rPr>
          <w:rFonts w:ascii="Times New Roman" w:hAnsi="Times New Roman" w:cs="Times New Roman"/>
        </w:rPr>
      </w:pPr>
      <w:r w:rsidRPr="00766E3D">
        <w:rPr>
          <w:rFonts w:ascii="Times New Roman" w:hAnsi="Times New Roman" w:cs="Times New Roman"/>
        </w:rPr>
        <w:t>La valeur totale des prestations s'élève à :</w:t>
      </w:r>
    </w:p>
    <w:p w14:paraId="3B132928" w14:textId="77777777" w:rsidR="00D453AB" w:rsidRPr="00766E3D" w:rsidRDefault="00D453AB" w:rsidP="00D453AB">
      <w:pPr>
        <w:spacing w:line="360" w:lineRule="atLeast"/>
        <w:rPr>
          <w:rFonts w:ascii="Times New Roman" w:hAnsi="Times New Roman" w:cs="Times New Roman"/>
        </w:rPr>
      </w:pPr>
      <w:r w:rsidRPr="00766E3D">
        <w:rPr>
          <w:rFonts w:ascii="Times New Roman" w:hAnsi="Times New Roman" w:cs="Times New Roman"/>
        </w:rPr>
        <w:t xml:space="preserve">(En chiffre) </w:t>
      </w:r>
    </w:p>
    <w:p w14:paraId="58B8D530" w14:textId="4EBBCEC7" w:rsidR="00D453AB" w:rsidRPr="00766E3D" w:rsidRDefault="00D453AB" w:rsidP="004C4CE8">
      <w:pPr>
        <w:spacing w:line="360" w:lineRule="auto"/>
        <w:ind w:left="708" w:firstLine="708"/>
        <w:rPr>
          <w:rFonts w:ascii="Times New Roman" w:hAnsi="Times New Roman" w:cs="Times New Roman"/>
        </w:rPr>
      </w:pPr>
      <w:r w:rsidRPr="00766E3D">
        <w:rPr>
          <w:rFonts w:ascii="Times New Roman" w:hAnsi="Times New Roman" w:cs="Times New Roman"/>
          <w:b/>
        </w:rPr>
        <w:t>TOTAL H.T.</w:t>
      </w:r>
      <w:r w:rsidRPr="00766E3D">
        <w:rPr>
          <w:rFonts w:ascii="Times New Roman" w:hAnsi="Times New Roman" w:cs="Times New Roman"/>
        </w:rPr>
        <w:tab/>
      </w:r>
      <w:r w:rsidRPr="00766E3D">
        <w:rPr>
          <w:rFonts w:ascii="Times New Roman" w:hAnsi="Times New Roman" w:cs="Times New Roman"/>
        </w:rPr>
        <w:tab/>
        <w:t>..........................</w:t>
      </w:r>
      <w:r w:rsidRPr="00766E3D">
        <w:rPr>
          <w:rFonts w:ascii="Times New Roman" w:hAnsi="Times New Roman" w:cs="Times New Roman"/>
        </w:rPr>
        <w:tab/>
      </w:r>
      <w:r w:rsidRPr="00766E3D">
        <w:rPr>
          <w:rFonts w:ascii="Times New Roman" w:hAnsi="Times New Roman" w:cs="Times New Roman"/>
        </w:rPr>
        <w:tab/>
      </w:r>
    </w:p>
    <w:p w14:paraId="45D768D4" w14:textId="77777777" w:rsidR="00D453AB" w:rsidRPr="00766E3D" w:rsidRDefault="00D453AB" w:rsidP="00D453AB">
      <w:pPr>
        <w:spacing w:before="120" w:line="360" w:lineRule="atLeast"/>
        <w:rPr>
          <w:rFonts w:ascii="Times New Roman" w:hAnsi="Times New Roman" w:cs="Times New Roman"/>
          <w:b/>
        </w:rPr>
      </w:pPr>
      <w:r w:rsidRPr="00766E3D">
        <w:rPr>
          <w:rFonts w:ascii="Times New Roman" w:hAnsi="Times New Roman" w:cs="Times New Roman"/>
          <w:b/>
        </w:rPr>
        <w:t>(Et en lettres)</w:t>
      </w:r>
    </w:p>
    <w:p w14:paraId="73DD7769" w14:textId="77777777" w:rsidR="00D453AB" w:rsidRPr="00766E3D" w:rsidRDefault="00D453AB" w:rsidP="00D453AB">
      <w:pPr>
        <w:spacing w:line="360" w:lineRule="atLeast"/>
        <w:rPr>
          <w:rFonts w:ascii="Times New Roman" w:hAnsi="Times New Roman" w:cs="Times New Roman"/>
          <w:b/>
        </w:rPr>
      </w:pPr>
      <w:r w:rsidRPr="00766E3D">
        <w:rPr>
          <w:rFonts w:ascii="Times New Roman" w:hAnsi="Times New Roman" w:cs="Times New Roman"/>
          <w:b/>
        </w:rPr>
        <w:t>...........................................................................................................................................</w:t>
      </w:r>
    </w:p>
    <w:p w14:paraId="123AF4A7" w14:textId="77777777" w:rsidR="00D453AB" w:rsidRPr="00766E3D" w:rsidRDefault="00D453AB" w:rsidP="00D453AB">
      <w:pPr>
        <w:spacing w:line="276" w:lineRule="auto"/>
        <w:rPr>
          <w:rFonts w:ascii="Times New Roman" w:hAnsi="Times New Roman" w:cs="Times New Roman"/>
          <w:b/>
        </w:rPr>
      </w:pPr>
      <w:r w:rsidRPr="00766E3D">
        <w:rPr>
          <w:rFonts w:ascii="Times New Roman" w:hAnsi="Times New Roman" w:cs="Times New Roman"/>
          <w:b/>
        </w:rPr>
        <w:t>...................................................................................................................... Francs CFA</w:t>
      </w:r>
    </w:p>
    <w:p w14:paraId="7AC867BB" w14:textId="77777777"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TOUTE TAXE COMPRISE, GLOBALE ET FORFAITAIRE, NON REVISABLE.</w:t>
      </w:r>
    </w:p>
    <w:p w14:paraId="7540728E" w14:textId="77777777" w:rsidR="00D453AB" w:rsidRPr="00766E3D" w:rsidRDefault="00D453AB" w:rsidP="00D453AB">
      <w:pPr>
        <w:spacing w:before="120" w:line="276" w:lineRule="auto"/>
        <w:rPr>
          <w:rFonts w:ascii="Times New Roman" w:hAnsi="Times New Roman" w:cs="Times New Roman"/>
        </w:rPr>
      </w:pPr>
      <w:r w:rsidRPr="00766E3D">
        <w:rPr>
          <w:rFonts w:ascii="Times New Roman" w:hAnsi="Times New Roman" w:cs="Times New Roman"/>
        </w:rPr>
        <w:t>Ce montant global et forfaitaire s'entend toutes sujétions incluses, et, comprend toutes les dépenses, sans exception, de l'entreprise, en vue de la réalisation des prestations prévues au marché.</w:t>
      </w:r>
    </w:p>
    <w:p w14:paraId="4477BB14" w14:textId="77777777" w:rsidR="00D453AB" w:rsidRPr="00766E3D" w:rsidRDefault="00D453AB" w:rsidP="00D453AB">
      <w:pPr>
        <w:spacing w:before="120" w:line="276" w:lineRule="auto"/>
        <w:rPr>
          <w:rFonts w:ascii="Times New Roman" w:hAnsi="Times New Roman" w:cs="Times New Roman"/>
        </w:rPr>
      </w:pPr>
      <w:r w:rsidRPr="00766E3D">
        <w:rPr>
          <w:rFonts w:ascii="Times New Roman" w:hAnsi="Times New Roman" w:cs="Times New Roman"/>
        </w:rPr>
        <w:t>Les prix sont réputés comprendre toutes les dépenses liées à l’exercice des prestations et à la coordination des achats faisant l'objet du présent appel d’offres.</w:t>
      </w:r>
    </w:p>
    <w:p w14:paraId="4050D418" w14:textId="77777777" w:rsidR="00D453AB" w:rsidRPr="00766E3D" w:rsidRDefault="00D453AB" w:rsidP="00D453AB">
      <w:pPr>
        <w:spacing w:before="120" w:line="276" w:lineRule="auto"/>
        <w:rPr>
          <w:rFonts w:ascii="Times New Roman" w:hAnsi="Times New Roman" w:cs="Times New Roman"/>
        </w:rPr>
      </w:pPr>
      <w:r w:rsidRPr="00766E3D">
        <w:rPr>
          <w:rFonts w:ascii="Times New Roman" w:hAnsi="Times New Roman" w:cs="Times New Roman"/>
        </w:rPr>
        <w:t>Je m’engage :</w:t>
      </w:r>
    </w:p>
    <w:p w14:paraId="77E570C9" w14:textId="77777777" w:rsidR="00D453AB" w:rsidRPr="00766E3D" w:rsidRDefault="00D453AB" w:rsidP="007F1544">
      <w:pPr>
        <w:pStyle w:val="Paragraphedeliste"/>
        <w:numPr>
          <w:ilvl w:val="0"/>
          <w:numId w:val="1"/>
        </w:numPr>
        <w:spacing w:after="0" w:line="276" w:lineRule="auto"/>
        <w:jc w:val="both"/>
        <w:rPr>
          <w:rFonts w:ascii="Times New Roman" w:hAnsi="Times New Roman" w:cs="Times New Roman"/>
          <w:lang w:val="fr-FR"/>
        </w:rPr>
      </w:pPr>
      <w:r w:rsidRPr="00766E3D">
        <w:rPr>
          <w:rFonts w:ascii="Times New Roman" w:hAnsi="Times New Roman" w:cs="Times New Roman"/>
          <w:lang w:val="fr-FR"/>
        </w:rPr>
        <w:t>et me porte garant pour mon personnel et celui de mes partenaires, à garder confidentielles toutes les informations que j’obtiendrai dans le cadre de cette soumission,</w:t>
      </w:r>
    </w:p>
    <w:p w14:paraId="3824C794" w14:textId="77777777" w:rsidR="00D453AB" w:rsidRPr="00766E3D" w:rsidRDefault="00D453AB" w:rsidP="007F1544">
      <w:pPr>
        <w:pStyle w:val="Paragraphedeliste"/>
        <w:numPr>
          <w:ilvl w:val="0"/>
          <w:numId w:val="1"/>
        </w:numPr>
        <w:spacing w:after="0" w:line="276" w:lineRule="auto"/>
        <w:jc w:val="both"/>
        <w:rPr>
          <w:rFonts w:ascii="Times New Roman" w:hAnsi="Times New Roman" w:cs="Times New Roman"/>
          <w:lang w:val="fr-FR"/>
        </w:rPr>
      </w:pPr>
      <w:r w:rsidRPr="00766E3D">
        <w:rPr>
          <w:rFonts w:ascii="Times New Roman" w:hAnsi="Times New Roman" w:cs="Times New Roman"/>
          <w:lang w:val="fr-FR"/>
        </w:rPr>
        <w:t xml:space="preserve">à conserver la confidentialité de l’ensemble des informations quel que soit l’issue de la soumission et quand bien même je ne serais pas retenu pour la conclusion d’un contrat. </w:t>
      </w:r>
    </w:p>
    <w:p w14:paraId="603404A6" w14:textId="77777777" w:rsidR="00D453AB" w:rsidRPr="00766E3D" w:rsidRDefault="00D453AB" w:rsidP="00D453AB">
      <w:pPr>
        <w:tabs>
          <w:tab w:val="left" w:pos="708"/>
          <w:tab w:val="center" w:pos="4536"/>
          <w:tab w:val="right" w:pos="9072"/>
        </w:tabs>
        <w:spacing w:before="120" w:line="276" w:lineRule="auto"/>
        <w:rPr>
          <w:rFonts w:ascii="Times New Roman" w:hAnsi="Times New Roman" w:cs="Times New Roman"/>
        </w:rPr>
      </w:pPr>
      <w:r w:rsidRPr="00766E3D">
        <w:rPr>
          <w:rFonts w:ascii="Times New Roman" w:hAnsi="Times New Roman" w:cs="Times New Roman"/>
        </w:rPr>
        <w:lastRenderedPageBreak/>
        <w:t>Alliance Cote d’Ivoire se libérera des sommes dues au titre du présent marché par virement au compte ouvert au nom de :</w:t>
      </w:r>
    </w:p>
    <w:p w14:paraId="46A344EC" w14:textId="77777777" w:rsidR="00D453AB" w:rsidRPr="00766E3D" w:rsidRDefault="00D453AB" w:rsidP="00D453AB">
      <w:pPr>
        <w:rPr>
          <w:rFonts w:ascii="Times New Roman" w:hAnsi="Times New Roman" w:cs="Times New Roman"/>
          <w:b/>
        </w:rPr>
      </w:pPr>
      <w:r w:rsidRPr="00766E3D">
        <w:rPr>
          <w:rFonts w:ascii="Times New Roman" w:hAnsi="Times New Roman" w:cs="Times New Roman"/>
          <w:b/>
        </w:rPr>
        <w:t>............................................................................................................................</w:t>
      </w:r>
    </w:p>
    <w:p w14:paraId="0097EBCD" w14:textId="77777777" w:rsidR="00D453AB" w:rsidRPr="00766E3D" w:rsidRDefault="00D453AB" w:rsidP="00D453AB">
      <w:pPr>
        <w:spacing w:line="276" w:lineRule="auto"/>
        <w:rPr>
          <w:rFonts w:ascii="Times New Roman" w:hAnsi="Times New Roman" w:cs="Times New Roman"/>
          <w:b/>
        </w:rPr>
      </w:pPr>
      <w:r w:rsidRPr="00766E3D">
        <w:rPr>
          <w:rFonts w:ascii="Times New Roman" w:hAnsi="Times New Roman" w:cs="Times New Roman"/>
          <w:b/>
        </w:rPr>
        <w:t>Sous le numéro : ...............................................................................................</w:t>
      </w:r>
    </w:p>
    <w:p w14:paraId="5F3DD7AF" w14:textId="77777777" w:rsidR="00D453AB" w:rsidRPr="00766E3D" w:rsidRDefault="00D453AB" w:rsidP="00D453AB">
      <w:pPr>
        <w:spacing w:line="276" w:lineRule="auto"/>
        <w:rPr>
          <w:rFonts w:ascii="Times New Roman" w:hAnsi="Times New Roman" w:cs="Times New Roman"/>
          <w:b/>
        </w:rPr>
      </w:pPr>
      <w:r w:rsidRPr="00766E3D">
        <w:rPr>
          <w:rFonts w:ascii="Times New Roman" w:hAnsi="Times New Roman" w:cs="Times New Roman"/>
          <w:b/>
        </w:rPr>
        <w:t>Banque : .............................................................................................................</w:t>
      </w:r>
    </w:p>
    <w:p w14:paraId="628847F7" w14:textId="2023671A" w:rsidR="00D453AB" w:rsidRPr="00766E3D" w:rsidRDefault="00E12EDE" w:rsidP="00D453AB">
      <w:pPr>
        <w:spacing w:line="480" w:lineRule="auto"/>
        <w:rPr>
          <w:rFonts w:ascii="Times New Roman" w:hAnsi="Times New Roman" w:cs="Times New Roman"/>
          <w:b/>
          <w:color w:val="FF0000"/>
        </w:rPr>
      </w:pPr>
      <w:r w:rsidRPr="00766E3D">
        <w:rPr>
          <w:rFonts w:ascii="Times New Roman" w:hAnsi="Times New Roman" w:cs="Times New Roman"/>
          <w:b/>
        </w:rPr>
        <w:t>À …</w:t>
      </w:r>
      <w:r w:rsidR="00D453AB" w:rsidRPr="00766E3D">
        <w:rPr>
          <w:rFonts w:ascii="Times New Roman" w:hAnsi="Times New Roman" w:cs="Times New Roman"/>
          <w:b/>
        </w:rPr>
        <w:t>……………………………………………………………………………</w:t>
      </w:r>
    </w:p>
    <w:p w14:paraId="213DA98C" w14:textId="77777777" w:rsidR="00D453AB" w:rsidRPr="00766E3D" w:rsidRDefault="00D453AB" w:rsidP="00D453AB">
      <w:pPr>
        <w:spacing w:line="276" w:lineRule="auto"/>
        <w:rPr>
          <w:rFonts w:ascii="Times New Roman" w:hAnsi="Times New Roman" w:cs="Times New Roman"/>
        </w:rPr>
      </w:pPr>
      <w:r w:rsidRPr="00766E3D">
        <w:rPr>
          <w:rFonts w:ascii="Times New Roman" w:hAnsi="Times New Roman" w:cs="Times New Roman"/>
        </w:rPr>
        <w:t>La présente soumission est valable jusqu’à la signature du contrat encadrant ce présent appel d'offres.</w:t>
      </w:r>
    </w:p>
    <w:p w14:paraId="559E1907" w14:textId="77777777" w:rsidR="00D453AB" w:rsidRPr="00766E3D" w:rsidRDefault="00D453AB" w:rsidP="00D453AB">
      <w:pPr>
        <w:spacing w:before="120" w:line="276" w:lineRule="auto"/>
        <w:rPr>
          <w:rFonts w:ascii="Times New Roman" w:hAnsi="Times New Roman" w:cs="Times New Roman"/>
        </w:rPr>
      </w:pPr>
      <w:r w:rsidRPr="00766E3D">
        <w:rPr>
          <w:rFonts w:ascii="Times New Roman" w:hAnsi="Times New Roman" w:cs="Times New Roman"/>
        </w:rPr>
        <w:t>J'affirme, sous peine de résiliation de plein droit ou de mise en régie aux torts exclusifs de la société pour laquelle j'interviens, que ladite société ne tombe pas sous le coup d'interdictions légales édictées, soit en Côte d'Ivoire, soit dans l'Etat du siège de mon entreprise.</w:t>
      </w:r>
    </w:p>
    <w:p w14:paraId="2D331216" w14:textId="77777777" w:rsidR="00D453AB" w:rsidRPr="00766E3D" w:rsidRDefault="00D453AB" w:rsidP="00D453AB">
      <w:pPr>
        <w:spacing w:line="276" w:lineRule="auto"/>
        <w:ind w:left="4536"/>
        <w:rPr>
          <w:rFonts w:ascii="Times New Roman" w:hAnsi="Times New Roman" w:cs="Times New Roman"/>
        </w:rPr>
      </w:pPr>
    </w:p>
    <w:p w14:paraId="1B49A917" w14:textId="77777777" w:rsidR="00D453AB" w:rsidRPr="00766E3D" w:rsidRDefault="00D453AB" w:rsidP="00D453AB">
      <w:pPr>
        <w:spacing w:line="276" w:lineRule="auto"/>
        <w:ind w:left="4536"/>
        <w:rPr>
          <w:rFonts w:ascii="Times New Roman" w:hAnsi="Times New Roman" w:cs="Times New Roman"/>
        </w:rPr>
      </w:pPr>
      <w:r w:rsidRPr="00766E3D">
        <w:rPr>
          <w:rFonts w:ascii="Times New Roman" w:hAnsi="Times New Roman" w:cs="Times New Roman"/>
        </w:rPr>
        <w:t>Dressé par l'Entreprise,</w:t>
      </w:r>
    </w:p>
    <w:p w14:paraId="73E89BB0" w14:textId="77777777" w:rsidR="00D453AB" w:rsidRPr="00766E3D" w:rsidRDefault="00D453AB" w:rsidP="00D453AB">
      <w:pPr>
        <w:spacing w:line="276" w:lineRule="auto"/>
        <w:ind w:left="4536"/>
        <w:rPr>
          <w:rFonts w:ascii="Times New Roman" w:hAnsi="Times New Roman" w:cs="Times New Roman"/>
        </w:rPr>
      </w:pPr>
      <w:r w:rsidRPr="00766E3D">
        <w:rPr>
          <w:rFonts w:ascii="Times New Roman" w:hAnsi="Times New Roman" w:cs="Times New Roman"/>
        </w:rPr>
        <w:t>Fait à.............................................................</w:t>
      </w:r>
    </w:p>
    <w:p w14:paraId="3DA9A1F4" w14:textId="77777777" w:rsidR="00D453AB" w:rsidRPr="00766E3D" w:rsidRDefault="00D453AB" w:rsidP="00D453AB">
      <w:pPr>
        <w:spacing w:line="276" w:lineRule="auto"/>
        <w:ind w:left="4536"/>
        <w:rPr>
          <w:rFonts w:ascii="Times New Roman" w:hAnsi="Times New Roman" w:cs="Times New Roman"/>
        </w:rPr>
      </w:pPr>
    </w:p>
    <w:p w14:paraId="2FB6E096" w14:textId="77777777" w:rsidR="00D453AB" w:rsidRPr="00766E3D" w:rsidRDefault="00D453AB" w:rsidP="00D453AB">
      <w:pPr>
        <w:spacing w:line="276" w:lineRule="auto"/>
        <w:ind w:left="4536"/>
        <w:rPr>
          <w:rFonts w:ascii="Times New Roman" w:hAnsi="Times New Roman" w:cs="Times New Roman"/>
        </w:rPr>
      </w:pPr>
      <w:r w:rsidRPr="00766E3D">
        <w:rPr>
          <w:rFonts w:ascii="Times New Roman" w:hAnsi="Times New Roman" w:cs="Times New Roman"/>
        </w:rPr>
        <w:t>(Nom, Prénoms, cachet et signature)</w:t>
      </w:r>
    </w:p>
    <w:p w14:paraId="5D8EDB5A" w14:textId="0CB8B541" w:rsidR="005F2ED8" w:rsidRPr="00766E3D" w:rsidRDefault="005F2ED8" w:rsidP="00E552C3">
      <w:pPr>
        <w:pStyle w:val="NormalWeb"/>
        <w:rPr>
          <w:color w:val="000000"/>
          <w:sz w:val="22"/>
          <w:szCs w:val="22"/>
          <w:u w:val="single"/>
        </w:rPr>
      </w:pPr>
    </w:p>
    <w:p w14:paraId="250E298D" w14:textId="2B5CBCC6" w:rsidR="00D17280" w:rsidRPr="00766E3D" w:rsidRDefault="00D17280" w:rsidP="00E552C3">
      <w:pPr>
        <w:pStyle w:val="NormalWeb"/>
        <w:rPr>
          <w:color w:val="000000"/>
          <w:sz w:val="22"/>
          <w:szCs w:val="22"/>
          <w:u w:val="single"/>
        </w:rPr>
      </w:pPr>
    </w:p>
    <w:p w14:paraId="1FC2B466" w14:textId="0B8F76F0" w:rsidR="00D17280" w:rsidRPr="00766E3D" w:rsidRDefault="00D17280" w:rsidP="00E552C3">
      <w:pPr>
        <w:pStyle w:val="NormalWeb"/>
        <w:rPr>
          <w:color w:val="000000"/>
          <w:sz w:val="22"/>
          <w:szCs w:val="22"/>
          <w:u w:val="single"/>
        </w:rPr>
      </w:pPr>
    </w:p>
    <w:p w14:paraId="19D28C6A" w14:textId="3D616CF7" w:rsidR="00D17280" w:rsidRPr="00766E3D" w:rsidRDefault="00D17280" w:rsidP="00E552C3">
      <w:pPr>
        <w:pStyle w:val="NormalWeb"/>
        <w:rPr>
          <w:color w:val="000000"/>
          <w:sz w:val="22"/>
          <w:szCs w:val="22"/>
          <w:u w:val="single"/>
        </w:rPr>
      </w:pPr>
    </w:p>
    <w:p w14:paraId="5D9E0AE2" w14:textId="13146110" w:rsidR="00D17280" w:rsidRPr="00766E3D" w:rsidRDefault="00D17280" w:rsidP="00E552C3">
      <w:pPr>
        <w:pStyle w:val="NormalWeb"/>
        <w:rPr>
          <w:color w:val="000000"/>
          <w:sz w:val="22"/>
          <w:szCs w:val="22"/>
          <w:u w:val="single"/>
        </w:rPr>
      </w:pPr>
    </w:p>
    <w:p w14:paraId="0FDC57F1" w14:textId="132663B6" w:rsidR="00D17280" w:rsidRPr="00766E3D" w:rsidRDefault="00D17280" w:rsidP="00E552C3">
      <w:pPr>
        <w:pStyle w:val="NormalWeb"/>
        <w:rPr>
          <w:color w:val="000000"/>
          <w:sz w:val="22"/>
          <w:szCs w:val="22"/>
          <w:u w:val="single"/>
        </w:rPr>
      </w:pPr>
    </w:p>
    <w:p w14:paraId="42CC0892" w14:textId="28719F82" w:rsidR="00D17280" w:rsidRPr="00766E3D" w:rsidRDefault="00D17280" w:rsidP="00E552C3">
      <w:pPr>
        <w:pStyle w:val="NormalWeb"/>
        <w:rPr>
          <w:color w:val="000000"/>
          <w:sz w:val="22"/>
          <w:szCs w:val="22"/>
          <w:u w:val="single"/>
        </w:rPr>
      </w:pPr>
    </w:p>
    <w:p w14:paraId="2A01093B" w14:textId="04CBEF75" w:rsidR="00D17280" w:rsidRPr="00766E3D" w:rsidRDefault="00D17280" w:rsidP="00E552C3">
      <w:pPr>
        <w:pStyle w:val="NormalWeb"/>
        <w:rPr>
          <w:color w:val="000000"/>
          <w:sz w:val="22"/>
          <w:szCs w:val="22"/>
          <w:u w:val="single"/>
        </w:rPr>
      </w:pPr>
    </w:p>
    <w:p w14:paraId="404F7598" w14:textId="77777777" w:rsidR="00D17280" w:rsidRPr="00766E3D" w:rsidRDefault="00D17280" w:rsidP="00E552C3">
      <w:pPr>
        <w:pStyle w:val="NormalWeb"/>
        <w:rPr>
          <w:color w:val="000000"/>
          <w:sz w:val="22"/>
          <w:szCs w:val="22"/>
          <w:u w:val="single"/>
        </w:rPr>
      </w:pPr>
    </w:p>
    <w:p w14:paraId="0933F9F9" w14:textId="77777777" w:rsidR="00D4408D" w:rsidRPr="00766E3D" w:rsidRDefault="00D4408D" w:rsidP="00E552C3">
      <w:pPr>
        <w:pStyle w:val="NormalWeb"/>
        <w:rPr>
          <w:color w:val="000000"/>
          <w:sz w:val="22"/>
          <w:szCs w:val="22"/>
          <w:u w:val="single"/>
        </w:rPr>
      </w:pPr>
    </w:p>
    <w:p w14:paraId="308E7094" w14:textId="15DB6646" w:rsidR="005F2ED8" w:rsidRPr="00766E3D" w:rsidRDefault="005F2ED8" w:rsidP="00E552C3">
      <w:pPr>
        <w:pStyle w:val="NormalWeb"/>
        <w:rPr>
          <w:color w:val="000000"/>
          <w:sz w:val="22"/>
          <w:szCs w:val="22"/>
          <w:u w:val="single"/>
        </w:rPr>
      </w:pPr>
    </w:p>
    <w:p w14:paraId="1CEF3E02" w14:textId="212A9D82" w:rsidR="00BC7A24" w:rsidRPr="00766E3D" w:rsidRDefault="00BC7A24" w:rsidP="00E552C3">
      <w:pPr>
        <w:pStyle w:val="NormalWeb"/>
        <w:rPr>
          <w:color w:val="000000"/>
          <w:sz w:val="22"/>
          <w:szCs w:val="22"/>
          <w:u w:val="single"/>
        </w:rPr>
      </w:pPr>
    </w:p>
    <w:p w14:paraId="436BE9AD" w14:textId="5E18318C" w:rsidR="00BC7A24" w:rsidRPr="00766E3D" w:rsidRDefault="00BC7A24" w:rsidP="00E552C3">
      <w:pPr>
        <w:pStyle w:val="NormalWeb"/>
        <w:rPr>
          <w:color w:val="000000"/>
          <w:sz w:val="22"/>
          <w:szCs w:val="22"/>
          <w:u w:val="single"/>
        </w:rPr>
      </w:pPr>
    </w:p>
    <w:p w14:paraId="244A2E5A" w14:textId="77777777" w:rsidR="00E528A6" w:rsidRPr="00766E3D" w:rsidRDefault="00E528A6" w:rsidP="00E552C3">
      <w:pPr>
        <w:pStyle w:val="NormalWeb"/>
        <w:rPr>
          <w:color w:val="000000"/>
          <w:sz w:val="22"/>
          <w:szCs w:val="22"/>
          <w:u w:val="single"/>
        </w:rPr>
      </w:pPr>
    </w:p>
    <w:p w14:paraId="72E7C7C8" w14:textId="10E33714" w:rsidR="00623D92" w:rsidRPr="00766E3D" w:rsidRDefault="00623D92" w:rsidP="00623D92">
      <w:pPr>
        <w:pStyle w:val="NormalWeb"/>
        <w:jc w:val="center"/>
        <w:rPr>
          <w:color w:val="000000"/>
          <w:sz w:val="22"/>
          <w:szCs w:val="22"/>
          <w:u w:val="double"/>
        </w:rPr>
      </w:pPr>
      <w:r w:rsidRPr="00766E3D">
        <w:rPr>
          <w:color w:val="000000"/>
          <w:sz w:val="22"/>
          <w:szCs w:val="22"/>
          <w:u w:val="double"/>
        </w:rPr>
        <w:lastRenderedPageBreak/>
        <w:t>PLAN DU DOCUMENT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A83D49" w:rsidRPr="00766E3D" w14:paraId="03B860F9" w14:textId="77777777" w:rsidTr="00F20559">
        <w:trPr>
          <w:trHeight w:val="2958"/>
        </w:trPr>
        <w:tc>
          <w:tcPr>
            <w:tcW w:w="6199" w:type="dxa"/>
          </w:tcPr>
          <w:p w14:paraId="46B241BE" w14:textId="2D25DD63" w:rsidR="00A83D49" w:rsidRPr="00766E3D" w:rsidRDefault="00A83D49" w:rsidP="00E552C3">
            <w:pPr>
              <w:pStyle w:val="NormalWeb"/>
              <w:rPr>
                <w:b/>
                <w:bCs/>
                <w:color w:val="000000"/>
                <w:sz w:val="22"/>
                <w:szCs w:val="22"/>
              </w:rPr>
            </w:pPr>
            <w:r w:rsidRPr="00766E3D">
              <w:rPr>
                <w:b/>
                <w:bCs/>
                <w:color w:val="000000"/>
                <w:sz w:val="22"/>
                <w:szCs w:val="22"/>
                <w:u w:val="single"/>
              </w:rPr>
              <w:t xml:space="preserve">SECTION </w:t>
            </w:r>
            <w:r w:rsidR="00E12EDE" w:rsidRPr="00766E3D">
              <w:rPr>
                <w:b/>
                <w:bCs/>
                <w:color w:val="000000"/>
                <w:sz w:val="22"/>
                <w:szCs w:val="22"/>
                <w:u w:val="single"/>
              </w:rPr>
              <w:t>I</w:t>
            </w:r>
            <w:r w:rsidR="00E12EDE" w:rsidRPr="00766E3D">
              <w:rPr>
                <w:b/>
                <w:bCs/>
                <w:color w:val="000000"/>
                <w:sz w:val="22"/>
                <w:szCs w:val="22"/>
              </w:rPr>
              <w:t xml:space="preserve"> :</w:t>
            </w:r>
            <w:r w:rsidRPr="00766E3D">
              <w:rPr>
                <w:b/>
                <w:bCs/>
                <w:color w:val="000000"/>
                <w:sz w:val="22"/>
                <w:szCs w:val="22"/>
              </w:rPr>
              <w:t xml:space="preserve"> TERMES DE REFERENCES </w:t>
            </w:r>
          </w:p>
          <w:p w14:paraId="5F59160C" w14:textId="14C90247" w:rsidR="001F4520" w:rsidRPr="00766E3D" w:rsidRDefault="001F4520" w:rsidP="007F1544">
            <w:pPr>
              <w:pStyle w:val="NormalWeb"/>
              <w:numPr>
                <w:ilvl w:val="0"/>
                <w:numId w:val="6"/>
              </w:numPr>
              <w:spacing w:line="480" w:lineRule="auto"/>
              <w:rPr>
                <w:b/>
                <w:bCs/>
                <w:color w:val="000000"/>
                <w:sz w:val="22"/>
                <w:szCs w:val="22"/>
              </w:rPr>
            </w:pPr>
            <w:r w:rsidRPr="00766E3D">
              <w:rPr>
                <w:b/>
                <w:bCs/>
                <w:color w:val="000000"/>
                <w:sz w:val="22"/>
                <w:szCs w:val="22"/>
              </w:rPr>
              <w:t>Contexte et</w:t>
            </w:r>
            <w:r w:rsidR="00FC45F4">
              <w:rPr>
                <w:b/>
                <w:bCs/>
                <w:color w:val="000000"/>
                <w:sz w:val="22"/>
                <w:szCs w:val="22"/>
              </w:rPr>
              <w:t xml:space="preserve"> </w:t>
            </w:r>
            <w:r w:rsidRPr="00766E3D">
              <w:rPr>
                <w:b/>
                <w:bCs/>
                <w:color w:val="000000"/>
                <w:sz w:val="22"/>
                <w:szCs w:val="22"/>
              </w:rPr>
              <w:t>justification</w:t>
            </w:r>
            <w:r w:rsidR="0098431B" w:rsidRPr="00766E3D">
              <w:rPr>
                <w:b/>
                <w:bCs/>
                <w:color w:val="000000"/>
                <w:sz w:val="22"/>
                <w:szCs w:val="22"/>
              </w:rPr>
              <w:t>……………………………………</w:t>
            </w:r>
            <w:r w:rsidR="00E12EDE" w:rsidRPr="00766E3D">
              <w:rPr>
                <w:b/>
                <w:bCs/>
                <w:color w:val="000000"/>
                <w:sz w:val="22"/>
                <w:szCs w:val="22"/>
              </w:rPr>
              <w:t>……</w:t>
            </w:r>
            <w:r w:rsidR="00F03959" w:rsidRPr="00766E3D">
              <w:rPr>
                <w:b/>
                <w:bCs/>
                <w:color w:val="000000"/>
                <w:sz w:val="22"/>
                <w:szCs w:val="22"/>
              </w:rPr>
              <w:t>……………</w:t>
            </w:r>
            <w:proofErr w:type="gramStart"/>
            <w:r w:rsidR="00F03959" w:rsidRPr="00766E3D">
              <w:rPr>
                <w:b/>
                <w:bCs/>
                <w:color w:val="000000"/>
                <w:sz w:val="22"/>
                <w:szCs w:val="22"/>
              </w:rPr>
              <w:t>…….</w:t>
            </w:r>
            <w:proofErr w:type="gramEnd"/>
            <w:r w:rsidR="00F03959" w:rsidRPr="00766E3D">
              <w:rPr>
                <w:b/>
                <w:bCs/>
                <w:color w:val="000000"/>
                <w:sz w:val="22"/>
                <w:szCs w:val="22"/>
              </w:rPr>
              <w:t>.6</w:t>
            </w:r>
          </w:p>
          <w:p w14:paraId="5945BB6F" w14:textId="3750CB21" w:rsidR="001F4520" w:rsidRPr="00766E3D" w:rsidRDefault="001F4520" w:rsidP="007F1544">
            <w:pPr>
              <w:pStyle w:val="NormalWeb"/>
              <w:numPr>
                <w:ilvl w:val="0"/>
                <w:numId w:val="6"/>
              </w:numPr>
              <w:spacing w:line="480" w:lineRule="auto"/>
              <w:rPr>
                <w:b/>
                <w:bCs/>
                <w:color w:val="000000"/>
                <w:sz w:val="22"/>
                <w:szCs w:val="22"/>
              </w:rPr>
            </w:pPr>
            <w:r w:rsidRPr="00766E3D">
              <w:rPr>
                <w:b/>
                <w:bCs/>
                <w:color w:val="000000"/>
                <w:sz w:val="22"/>
                <w:szCs w:val="22"/>
              </w:rPr>
              <w:t>Objectifs</w:t>
            </w:r>
            <w:r w:rsidR="0098431B" w:rsidRPr="00766E3D">
              <w:rPr>
                <w:b/>
                <w:bCs/>
                <w:color w:val="000000"/>
                <w:sz w:val="22"/>
                <w:szCs w:val="22"/>
              </w:rPr>
              <w:t>……………………………………………………</w:t>
            </w:r>
            <w:r w:rsidR="00F03959" w:rsidRPr="00766E3D">
              <w:rPr>
                <w:b/>
                <w:bCs/>
                <w:color w:val="000000"/>
                <w:sz w:val="22"/>
                <w:szCs w:val="22"/>
              </w:rPr>
              <w:t>…………………………...6</w:t>
            </w:r>
          </w:p>
          <w:p w14:paraId="5139FA13" w14:textId="3CADA140" w:rsidR="001F4520" w:rsidRPr="00766E3D" w:rsidRDefault="001F4520" w:rsidP="007F1544">
            <w:pPr>
              <w:pStyle w:val="NormalWeb"/>
              <w:numPr>
                <w:ilvl w:val="0"/>
                <w:numId w:val="6"/>
              </w:numPr>
              <w:spacing w:line="480" w:lineRule="auto"/>
              <w:rPr>
                <w:b/>
                <w:bCs/>
                <w:color w:val="000000"/>
                <w:sz w:val="22"/>
                <w:szCs w:val="22"/>
              </w:rPr>
            </w:pPr>
            <w:r w:rsidRPr="00766E3D">
              <w:rPr>
                <w:b/>
                <w:bCs/>
                <w:color w:val="000000"/>
                <w:sz w:val="22"/>
                <w:szCs w:val="22"/>
              </w:rPr>
              <w:t>Résultats attendus</w:t>
            </w:r>
            <w:r w:rsidR="0098431B" w:rsidRPr="00766E3D">
              <w:rPr>
                <w:b/>
                <w:bCs/>
                <w:color w:val="000000"/>
                <w:sz w:val="22"/>
                <w:szCs w:val="22"/>
              </w:rPr>
              <w:t>……………………………………………</w:t>
            </w:r>
            <w:r w:rsidR="00614078" w:rsidRPr="00766E3D">
              <w:rPr>
                <w:b/>
                <w:bCs/>
                <w:color w:val="000000"/>
                <w:sz w:val="22"/>
                <w:szCs w:val="22"/>
              </w:rPr>
              <w:t>…</w:t>
            </w:r>
            <w:r w:rsidR="0064076C" w:rsidRPr="00766E3D">
              <w:rPr>
                <w:b/>
                <w:bCs/>
                <w:color w:val="000000"/>
                <w:sz w:val="22"/>
                <w:szCs w:val="22"/>
              </w:rPr>
              <w:t>……</w:t>
            </w:r>
            <w:r w:rsidR="001D624F" w:rsidRPr="00766E3D">
              <w:rPr>
                <w:b/>
                <w:bCs/>
                <w:color w:val="000000"/>
                <w:sz w:val="22"/>
                <w:szCs w:val="22"/>
              </w:rPr>
              <w:t>………………...7</w:t>
            </w:r>
          </w:p>
          <w:p w14:paraId="7A447447" w14:textId="7646ABBD" w:rsidR="001F4520" w:rsidRPr="00766E3D" w:rsidRDefault="00FC5395" w:rsidP="007F1544">
            <w:pPr>
              <w:pStyle w:val="NormalWeb"/>
              <w:numPr>
                <w:ilvl w:val="0"/>
                <w:numId w:val="6"/>
              </w:numPr>
              <w:spacing w:line="480" w:lineRule="auto"/>
              <w:rPr>
                <w:b/>
                <w:bCs/>
                <w:color w:val="000000"/>
                <w:sz w:val="22"/>
                <w:szCs w:val="22"/>
              </w:rPr>
            </w:pPr>
            <w:r w:rsidRPr="00766E3D">
              <w:rPr>
                <w:b/>
                <w:bCs/>
                <w:color w:val="000000"/>
                <w:sz w:val="22"/>
                <w:szCs w:val="22"/>
              </w:rPr>
              <w:t>Profil des soumissionnaires……………………</w:t>
            </w:r>
            <w:r w:rsidR="00E12EDE" w:rsidRPr="00766E3D">
              <w:rPr>
                <w:b/>
                <w:bCs/>
                <w:color w:val="000000"/>
                <w:sz w:val="22"/>
                <w:szCs w:val="22"/>
              </w:rPr>
              <w:t>……</w:t>
            </w:r>
            <w:r w:rsidR="0098431B" w:rsidRPr="00766E3D">
              <w:rPr>
                <w:b/>
                <w:bCs/>
                <w:color w:val="000000"/>
                <w:sz w:val="22"/>
                <w:szCs w:val="22"/>
              </w:rPr>
              <w:t>………</w:t>
            </w:r>
            <w:r w:rsidR="001D624F" w:rsidRPr="00766E3D">
              <w:rPr>
                <w:b/>
                <w:bCs/>
                <w:color w:val="000000"/>
                <w:sz w:val="22"/>
                <w:szCs w:val="22"/>
              </w:rPr>
              <w:t>…………………………7</w:t>
            </w:r>
          </w:p>
          <w:p w14:paraId="76020EE9" w14:textId="34494CE6" w:rsidR="001F4520" w:rsidRPr="00766E3D" w:rsidRDefault="00DF1DE1" w:rsidP="007F1544">
            <w:pPr>
              <w:pStyle w:val="NormalWeb"/>
              <w:numPr>
                <w:ilvl w:val="0"/>
                <w:numId w:val="6"/>
              </w:numPr>
              <w:spacing w:line="480" w:lineRule="auto"/>
              <w:rPr>
                <w:b/>
                <w:bCs/>
                <w:color w:val="000000"/>
                <w:sz w:val="22"/>
                <w:szCs w:val="22"/>
              </w:rPr>
            </w:pPr>
            <w:r w:rsidRPr="00766E3D">
              <w:rPr>
                <w:b/>
                <w:bCs/>
                <w:color w:val="000000"/>
                <w:sz w:val="22"/>
                <w:szCs w:val="22"/>
              </w:rPr>
              <w:t>Mission</w:t>
            </w:r>
            <w:r w:rsidR="009546E9" w:rsidRPr="00766E3D">
              <w:rPr>
                <w:b/>
                <w:bCs/>
                <w:color w:val="000000"/>
                <w:sz w:val="22"/>
                <w:szCs w:val="22"/>
              </w:rPr>
              <w:t>s</w:t>
            </w:r>
            <w:r w:rsidRPr="00766E3D">
              <w:rPr>
                <w:b/>
                <w:bCs/>
                <w:color w:val="000000"/>
                <w:sz w:val="22"/>
                <w:szCs w:val="22"/>
              </w:rPr>
              <w:t>…………………………</w:t>
            </w:r>
            <w:proofErr w:type="gramStart"/>
            <w:r w:rsidRPr="00766E3D">
              <w:rPr>
                <w:b/>
                <w:bCs/>
                <w:color w:val="000000"/>
                <w:sz w:val="22"/>
                <w:szCs w:val="22"/>
              </w:rPr>
              <w:t>…….</w:t>
            </w:r>
            <w:proofErr w:type="gramEnd"/>
            <w:r w:rsidR="00FC5395" w:rsidRPr="00766E3D">
              <w:rPr>
                <w:b/>
                <w:bCs/>
                <w:color w:val="000000"/>
                <w:sz w:val="22"/>
                <w:szCs w:val="22"/>
              </w:rPr>
              <w:t>……</w:t>
            </w:r>
            <w:r w:rsidR="00E12EDE" w:rsidRPr="00766E3D">
              <w:rPr>
                <w:b/>
                <w:bCs/>
                <w:color w:val="000000"/>
                <w:sz w:val="22"/>
                <w:szCs w:val="22"/>
              </w:rPr>
              <w:t>……</w:t>
            </w:r>
            <w:r w:rsidR="007E1AA9" w:rsidRPr="00766E3D">
              <w:rPr>
                <w:b/>
                <w:bCs/>
                <w:color w:val="000000"/>
                <w:sz w:val="22"/>
                <w:szCs w:val="22"/>
              </w:rPr>
              <w:t>……………………………………</w:t>
            </w:r>
            <w:r w:rsidR="006A1A25">
              <w:rPr>
                <w:b/>
                <w:bCs/>
                <w:color w:val="000000"/>
                <w:sz w:val="22"/>
                <w:szCs w:val="22"/>
              </w:rPr>
              <w:t>..</w:t>
            </w:r>
            <w:r w:rsidR="007E1AA9" w:rsidRPr="00766E3D">
              <w:rPr>
                <w:b/>
                <w:bCs/>
                <w:color w:val="000000"/>
                <w:sz w:val="22"/>
                <w:szCs w:val="22"/>
              </w:rPr>
              <w:t>7</w:t>
            </w:r>
          </w:p>
          <w:p w14:paraId="2B2C05CE" w14:textId="41F4F5B6" w:rsidR="001F4520" w:rsidRPr="00766E3D" w:rsidRDefault="00AA22B7" w:rsidP="007F1544">
            <w:pPr>
              <w:pStyle w:val="NormalWeb"/>
              <w:numPr>
                <w:ilvl w:val="0"/>
                <w:numId w:val="6"/>
              </w:numPr>
              <w:spacing w:line="480" w:lineRule="auto"/>
              <w:rPr>
                <w:b/>
                <w:bCs/>
                <w:color w:val="000000"/>
                <w:sz w:val="22"/>
                <w:szCs w:val="22"/>
              </w:rPr>
            </w:pPr>
            <w:r>
              <w:rPr>
                <w:b/>
                <w:bCs/>
                <w:color w:val="000000"/>
                <w:sz w:val="22"/>
                <w:szCs w:val="22"/>
              </w:rPr>
              <w:t>Livrables…………………………...</w:t>
            </w:r>
            <w:r w:rsidR="00523B27" w:rsidRPr="00766E3D">
              <w:rPr>
                <w:b/>
                <w:bCs/>
                <w:color w:val="000000"/>
                <w:sz w:val="22"/>
                <w:szCs w:val="22"/>
              </w:rPr>
              <w:t>………………………</w:t>
            </w:r>
            <w:r w:rsidR="00B04EAE" w:rsidRPr="00766E3D">
              <w:rPr>
                <w:b/>
                <w:bCs/>
                <w:color w:val="000000"/>
                <w:sz w:val="22"/>
                <w:szCs w:val="22"/>
              </w:rPr>
              <w:t>…………………………...</w:t>
            </w:r>
            <w:r w:rsidR="006A1A25">
              <w:rPr>
                <w:b/>
                <w:bCs/>
                <w:color w:val="000000"/>
                <w:sz w:val="22"/>
                <w:szCs w:val="22"/>
              </w:rPr>
              <w:t>7</w:t>
            </w:r>
          </w:p>
          <w:p w14:paraId="0E9A1F65" w14:textId="41605766" w:rsidR="001F4520" w:rsidRDefault="00AC37F7" w:rsidP="007F1544">
            <w:pPr>
              <w:pStyle w:val="NormalWeb"/>
              <w:numPr>
                <w:ilvl w:val="0"/>
                <w:numId w:val="6"/>
              </w:numPr>
              <w:spacing w:line="480" w:lineRule="auto"/>
              <w:rPr>
                <w:b/>
                <w:bCs/>
                <w:color w:val="000000"/>
                <w:sz w:val="22"/>
                <w:szCs w:val="22"/>
              </w:rPr>
            </w:pPr>
            <w:r>
              <w:rPr>
                <w:b/>
                <w:bCs/>
                <w:color w:val="000000"/>
                <w:sz w:val="22"/>
                <w:szCs w:val="22"/>
              </w:rPr>
              <w:t xml:space="preserve">Durée de la </w:t>
            </w:r>
            <w:proofErr w:type="gramStart"/>
            <w:r>
              <w:rPr>
                <w:b/>
                <w:bCs/>
                <w:color w:val="000000"/>
                <w:sz w:val="22"/>
                <w:szCs w:val="22"/>
              </w:rPr>
              <w:t>mission</w:t>
            </w:r>
            <w:r w:rsidR="00523B27" w:rsidRPr="00766E3D">
              <w:rPr>
                <w:b/>
                <w:bCs/>
                <w:color w:val="000000"/>
                <w:sz w:val="22"/>
                <w:szCs w:val="22"/>
              </w:rPr>
              <w:t>…</w:t>
            </w:r>
            <w:r>
              <w:rPr>
                <w:b/>
                <w:bCs/>
                <w:color w:val="000000"/>
                <w:sz w:val="22"/>
                <w:szCs w:val="22"/>
              </w:rPr>
              <w:t>.</w:t>
            </w:r>
            <w:proofErr w:type="gramEnd"/>
            <w:r w:rsidR="00523B27" w:rsidRPr="00766E3D">
              <w:rPr>
                <w:b/>
                <w:bCs/>
                <w:color w:val="000000"/>
                <w:sz w:val="22"/>
                <w:szCs w:val="22"/>
              </w:rPr>
              <w:t>………………………………………</w:t>
            </w:r>
            <w:r w:rsidR="0064076C" w:rsidRPr="00766E3D">
              <w:rPr>
                <w:b/>
                <w:bCs/>
                <w:color w:val="000000"/>
                <w:sz w:val="22"/>
                <w:szCs w:val="22"/>
              </w:rPr>
              <w:t>…</w:t>
            </w:r>
            <w:r w:rsidR="00E12EDE" w:rsidRPr="00766E3D">
              <w:rPr>
                <w:b/>
                <w:bCs/>
                <w:color w:val="000000"/>
                <w:sz w:val="22"/>
                <w:szCs w:val="22"/>
              </w:rPr>
              <w:t>……</w:t>
            </w:r>
            <w:r w:rsidR="00B04EAE" w:rsidRPr="00766E3D">
              <w:rPr>
                <w:b/>
                <w:bCs/>
                <w:color w:val="000000"/>
                <w:sz w:val="22"/>
                <w:szCs w:val="22"/>
              </w:rPr>
              <w:t>………………...8</w:t>
            </w:r>
          </w:p>
          <w:p w14:paraId="34608428" w14:textId="40768336" w:rsidR="00C06142" w:rsidRDefault="00C06142" w:rsidP="007F1544">
            <w:pPr>
              <w:pStyle w:val="NormalWeb"/>
              <w:numPr>
                <w:ilvl w:val="0"/>
                <w:numId w:val="6"/>
              </w:numPr>
              <w:spacing w:line="480" w:lineRule="auto"/>
              <w:rPr>
                <w:b/>
                <w:bCs/>
                <w:color w:val="000000"/>
                <w:sz w:val="22"/>
                <w:szCs w:val="22"/>
              </w:rPr>
            </w:pPr>
            <w:r>
              <w:rPr>
                <w:b/>
                <w:bCs/>
                <w:color w:val="000000"/>
                <w:sz w:val="22"/>
                <w:szCs w:val="22"/>
              </w:rPr>
              <w:t>Proposition technique et financière……………………………………………</w:t>
            </w:r>
            <w:proofErr w:type="gramStart"/>
            <w:r>
              <w:rPr>
                <w:b/>
                <w:bCs/>
                <w:color w:val="000000"/>
                <w:sz w:val="22"/>
                <w:szCs w:val="22"/>
              </w:rPr>
              <w:t>…….</w:t>
            </w:r>
            <w:proofErr w:type="gramEnd"/>
            <w:r>
              <w:rPr>
                <w:b/>
                <w:bCs/>
                <w:color w:val="000000"/>
                <w:sz w:val="22"/>
                <w:szCs w:val="22"/>
              </w:rPr>
              <w:t>8</w:t>
            </w:r>
          </w:p>
          <w:p w14:paraId="65F065ED" w14:textId="23DEA6AA" w:rsidR="00C06142" w:rsidRPr="00766E3D" w:rsidRDefault="00C06142" w:rsidP="007F1544">
            <w:pPr>
              <w:pStyle w:val="NormalWeb"/>
              <w:numPr>
                <w:ilvl w:val="0"/>
                <w:numId w:val="6"/>
              </w:numPr>
              <w:spacing w:line="480" w:lineRule="auto"/>
              <w:rPr>
                <w:b/>
                <w:bCs/>
                <w:color w:val="000000"/>
                <w:sz w:val="22"/>
                <w:szCs w:val="22"/>
              </w:rPr>
            </w:pPr>
            <w:r>
              <w:rPr>
                <w:b/>
                <w:bCs/>
                <w:color w:val="000000"/>
                <w:sz w:val="22"/>
                <w:szCs w:val="22"/>
              </w:rPr>
              <w:t>Modalités de sélection…………………………………………………………</w:t>
            </w:r>
            <w:proofErr w:type="gramStart"/>
            <w:r>
              <w:rPr>
                <w:b/>
                <w:bCs/>
                <w:color w:val="000000"/>
                <w:sz w:val="22"/>
                <w:szCs w:val="22"/>
              </w:rPr>
              <w:t>…….</w:t>
            </w:r>
            <w:proofErr w:type="gramEnd"/>
            <w:r>
              <w:rPr>
                <w:b/>
                <w:bCs/>
                <w:color w:val="000000"/>
                <w:sz w:val="22"/>
                <w:szCs w:val="22"/>
              </w:rPr>
              <w:t>.</w:t>
            </w:r>
            <w:r w:rsidR="00FC45F4">
              <w:rPr>
                <w:b/>
                <w:bCs/>
                <w:color w:val="000000"/>
                <w:sz w:val="22"/>
                <w:szCs w:val="22"/>
              </w:rPr>
              <w:t>8</w:t>
            </w:r>
          </w:p>
          <w:p w14:paraId="0811BD93" w14:textId="55216C68" w:rsidR="001F4520" w:rsidRPr="00766E3D" w:rsidRDefault="001F4520" w:rsidP="001F4520">
            <w:pPr>
              <w:pStyle w:val="NormalWeb"/>
              <w:rPr>
                <w:b/>
                <w:bCs/>
                <w:color w:val="000000"/>
                <w:sz w:val="22"/>
                <w:szCs w:val="22"/>
              </w:rPr>
            </w:pPr>
            <w:r w:rsidRPr="00766E3D">
              <w:rPr>
                <w:b/>
                <w:bCs/>
                <w:color w:val="000000"/>
                <w:sz w:val="22"/>
                <w:szCs w:val="22"/>
                <w:u w:val="single"/>
              </w:rPr>
              <w:t xml:space="preserve">SECTION </w:t>
            </w:r>
            <w:r w:rsidR="00E12EDE" w:rsidRPr="00766E3D">
              <w:rPr>
                <w:b/>
                <w:bCs/>
                <w:color w:val="000000"/>
                <w:sz w:val="22"/>
                <w:szCs w:val="22"/>
                <w:u w:val="single"/>
              </w:rPr>
              <w:t>II</w:t>
            </w:r>
            <w:r w:rsidR="00E12EDE" w:rsidRPr="00766E3D">
              <w:rPr>
                <w:b/>
                <w:bCs/>
                <w:color w:val="000000"/>
                <w:sz w:val="22"/>
                <w:szCs w:val="22"/>
              </w:rPr>
              <w:t xml:space="preserve"> :</w:t>
            </w:r>
            <w:r w:rsidRPr="00766E3D">
              <w:rPr>
                <w:b/>
                <w:bCs/>
                <w:color w:val="000000"/>
                <w:sz w:val="22"/>
                <w:szCs w:val="22"/>
              </w:rPr>
              <w:t xml:space="preserve"> REGLEMENT PARTICULIER DE L’APPEL D’OFFRE</w:t>
            </w:r>
            <w:r w:rsidR="0098431B" w:rsidRPr="00766E3D">
              <w:rPr>
                <w:b/>
                <w:bCs/>
                <w:color w:val="000000"/>
                <w:sz w:val="22"/>
                <w:szCs w:val="22"/>
              </w:rPr>
              <w:t>S</w:t>
            </w:r>
          </w:p>
          <w:p w14:paraId="3DC9F408" w14:textId="266D3921" w:rsidR="00731FC3" w:rsidRPr="00766E3D" w:rsidRDefault="00731FC3" w:rsidP="007F1544">
            <w:pPr>
              <w:pStyle w:val="NormalWeb"/>
              <w:numPr>
                <w:ilvl w:val="0"/>
                <w:numId w:val="7"/>
              </w:numPr>
              <w:spacing w:line="360" w:lineRule="auto"/>
              <w:rPr>
                <w:b/>
                <w:bCs/>
                <w:color w:val="000000"/>
                <w:sz w:val="22"/>
                <w:szCs w:val="22"/>
              </w:rPr>
            </w:pPr>
            <w:r w:rsidRPr="00766E3D">
              <w:rPr>
                <w:b/>
                <w:bCs/>
                <w:color w:val="000000"/>
                <w:sz w:val="22"/>
                <w:szCs w:val="22"/>
              </w:rPr>
              <w:t>Objet</w:t>
            </w:r>
            <w:r w:rsidR="00B54642" w:rsidRPr="00766E3D">
              <w:rPr>
                <w:b/>
                <w:bCs/>
                <w:color w:val="000000"/>
                <w:sz w:val="22"/>
                <w:szCs w:val="22"/>
              </w:rPr>
              <w:t xml:space="preserve"> et déroulé</w:t>
            </w:r>
            <w:r w:rsidRPr="00766E3D">
              <w:rPr>
                <w:b/>
                <w:bCs/>
                <w:color w:val="000000"/>
                <w:sz w:val="22"/>
                <w:szCs w:val="22"/>
              </w:rPr>
              <w:t xml:space="preserve"> de l’appel</w:t>
            </w:r>
            <w:r w:rsidR="00AA0D30">
              <w:rPr>
                <w:b/>
                <w:bCs/>
                <w:color w:val="000000"/>
                <w:sz w:val="22"/>
                <w:szCs w:val="22"/>
              </w:rPr>
              <w:t xml:space="preserve"> </w:t>
            </w:r>
            <w:r w:rsidRPr="00766E3D">
              <w:rPr>
                <w:b/>
                <w:bCs/>
                <w:color w:val="000000"/>
                <w:sz w:val="22"/>
                <w:szCs w:val="22"/>
              </w:rPr>
              <w:t>d’offres</w:t>
            </w:r>
            <w:r w:rsidR="008715D5" w:rsidRPr="00766E3D">
              <w:rPr>
                <w:b/>
                <w:bCs/>
                <w:color w:val="000000"/>
                <w:sz w:val="22"/>
                <w:szCs w:val="22"/>
              </w:rPr>
              <w:t>………………………………</w:t>
            </w:r>
            <w:r w:rsidR="00BA4775" w:rsidRPr="00766E3D">
              <w:rPr>
                <w:b/>
                <w:bCs/>
                <w:color w:val="000000"/>
                <w:sz w:val="22"/>
                <w:szCs w:val="22"/>
              </w:rPr>
              <w:t>……</w:t>
            </w:r>
            <w:proofErr w:type="gramStart"/>
            <w:r w:rsidR="00BA4775" w:rsidRPr="00766E3D">
              <w:rPr>
                <w:b/>
                <w:bCs/>
                <w:color w:val="000000"/>
                <w:sz w:val="22"/>
                <w:szCs w:val="22"/>
              </w:rPr>
              <w:t>…</w:t>
            </w:r>
            <w:r w:rsidR="00B54642" w:rsidRPr="00766E3D">
              <w:rPr>
                <w:b/>
                <w:bCs/>
                <w:color w:val="000000"/>
                <w:sz w:val="22"/>
                <w:szCs w:val="22"/>
              </w:rPr>
              <w:t>….</w:t>
            </w:r>
            <w:proofErr w:type="gramEnd"/>
            <w:r w:rsidR="00FC45F4">
              <w:rPr>
                <w:b/>
                <w:bCs/>
                <w:color w:val="000000"/>
                <w:sz w:val="22"/>
                <w:szCs w:val="22"/>
              </w:rPr>
              <w:t>9</w:t>
            </w:r>
          </w:p>
          <w:p w14:paraId="4046B736" w14:textId="1F7948E4" w:rsidR="006B4921" w:rsidRPr="00766E3D" w:rsidRDefault="006B4921" w:rsidP="007F1544">
            <w:pPr>
              <w:pStyle w:val="NormalWeb"/>
              <w:numPr>
                <w:ilvl w:val="0"/>
                <w:numId w:val="7"/>
              </w:numPr>
              <w:spacing w:line="360" w:lineRule="auto"/>
              <w:rPr>
                <w:b/>
                <w:bCs/>
                <w:color w:val="000000"/>
                <w:sz w:val="22"/>
                <w:szCs w:val="22"/>
              </w:rPr>
            </w:pPr>
            <w:r w:rsidRPr="00766E3D">
              <w:rPr>
                <w:b/>
                <w:bCs/>
                <w:color w:val="000000"/>
                <w:sz w:val="22"/>
                <w:szCs w:val="22"/>
              </w:rPr>
              <w:t>Caractéristiques techniques des</w:t>
            </w:r>
            <w:r w:rsidR="00AA0D30">
              <w:rPr>
                <w:b/>
                <w:bCs/>
                <w:color w:val="000000"/>
                <w:sz w:val="22"/>
                <w:szCs w:val="22"/>
              </w:rPr>
              <w:t xml:space="preserve"> </w:t>
            </w:r>
            <w:r w:rsidRPr="00766E3D">
              <w:rPr>
                <w:b/>
                <w:bCs/>
                <w:color w:val="000000"/>
                <w:sz w:val="22"/>
                <w:szCs w:val="22"/>
              </w:rPr>
              <w:t>exigences…………………………………</w:t>
            </w:r>
            <w:proofErr w:type="gramStart"/>
            <w:r w:rsidRPr="00766E3D">
              <w:rPr>
                <w:b/>
                <w:bCs/>
                <w:color w:val="000000"/>
                <w:sz w:val="22"/>
                <w:szCs w:val="22"/>
              </w:rPr>
              <w:t>…….</w:t>
            </w:r>
            <w:proofErr w:type="gramEnd"/>
            <w:r w:rsidRPr="00766E3D">
              <w:rPr>
                <w:b/>
                <w:bCs/>
                <w:color w:val="000000"/>
                <w:sz w:val="22"/>
                <w:szCs w:val="22"/>
              </w:rPr>
              <w:t>.</w:t>
            </w:r>
            <w:r w:rsidR="00FC45F4">
              <w:rPr>
                <w:b/>
                <w:bCs/>
                <w:color w:val="000000"/>
                <w:sz w:val="22"/>
                <w:szCs w:val="22"/>
              </w:rPr>
              <w:t>9</w:t>
            </w:r>
          </w:p>
          <w:p w14:paraId="22ECB17A" w14:textId="72D438F7" w:rsidR="00731FC3" w:rsidRPr="00766E3D" w:rsidRDefault="00596B78" w:rsidP="007F1544">
            <w:pPr>
              <w:pStyle w:val="NormalWeb"/>
              <w:numPr>
                <w:ilvl w:val="0"/>
                <w:numId w:val="7"/>
              </w:numPr>
              <w:spacing w:line="360" w:lineRule="auto"/>
              <w:rPr>
                <w:b/>
                <w:bCs/>
                <w:color w:val="000000"/>
                <w:sz w:val="22"/>
                <w:szCs w:val="22"/>
              </w:rPr>
            </w:pPr>
            <w:r w:rsidRPr="00766E3D">
              <w:rPr>
                <w:b/>
                <w:bCs/>
                <w:color w:val="000000"/>
                <w:sz w:val="22"/>
                <w:szCs w:val="22"/>
              </w:rPr>
              <w:t xml:space="preserve">Candidat admis à concourir </w:t>
            </w:r>
            <w:r w:rsidR="008715D5" w:rsidRPr="00766E3D">
              <w:rPr>
                <w:b/>
                <w:bCs/>
                <w:color w:val="000000"/>
                <w:sz w:val="22"/>
                <w:szCs w:val="22"/>
              </w:rPr>
              <w:t>………………</w:t>
            </w:r>
            <w:r w:rsidRPr="00766E3D">
              <w:rPr>
                <w:b/>
                <w:bCs/>
                <w:color w:val="000000"/>
                <w:sz w:val="22"/>
                <w:szCs w:val="22"/>
              </w:rPr>
              <w:t>……………</w:t>
            </w:r>
            <w:r w:rsidR="00BA4775" w:rsidRPr="00766E3D">
              <w:rPr>
                <w:b/>
                <w:bCs/>
                <w:color w:val="000000"/>
                <w:sz w:val="22"/>
                <w:szCs w:val="22"/>
              </w:rPr>
              <w:t>………</w:t>
            </w:r>
            <w:r w:rsidR="0064076C" w:rsidRPr="00766E3D">
              <w:rPr>
                <w:b/>
                <w:bCs/>
                <w:color w:val="000000"/>
                <w:sz w:val="22"/>
                <w:szCs w:val="22"/>
              </w:rPr>
              <w:t>……...</w:t>
            </w:r>
            <w:r w:rsidR="006B4921" w:rsidRPr="00766E3D">
              <w:rPr>
                <w:b/>
                <w:bCs/>
                <w:color w:val="000000"/>
                <w:sz w:val="22"/>
                <w:szCs w:val="22"/>
              </w:rPr>
              <w:t>....................</w:t>
            </w:r>
            <w:r w:rsidR="00FC45F4">
              <w:rPr>
                <w:b/>
                <w:bCs/>
                <w:color w:val="000000"/>
                <w:sz w:val="22"/>
                <w:szCs w:val="22"/>
              </w:rPr>
              <w:t>9</w:t>
            </w:r>
          </w:p>
          <w:p w14:paraId="5859BF22" w14:textId="06753532" w:rsidR="008715D5" w:rsidRPr="00766E3D" w:rsidRDefault="00596B78" w:rsidP="007F1544">
            <w:pPr>
              <w:pStyle w:val="NormalWeb"/>
              <w:numPr>
                <w:ilvl w:val="0"/>
                <w:numId w:val="7"/>
              </w:numPr>
              <w:spacing w:line="360" w:lineRule="auto"/>
              <w:rPr>
                <w:b/>
                <w:bCs/>
                <w:color w:val="000000"/>
                <w:sz w:val="22"/>
                <w:szCs w:val="22"/>
              </w:rPr>
            </w:pPr>
            <w:r w:rsidRPr="00766E3D">
              <w:rPr>
                <w:b/>
                <w:bCs/>
                <w:color w:val="000000"/>
                <w:sz w:val="22"/>
                <w:szCs w:val="22"/>
              </w:rPr>
              <w:t xml:space="preserve">Enveloppe budgétaire </w:t>
            </w:r>
            <w:r w:rsidR="007B0831" w:rsidRPr="00766E3D">
              <w:rPr>
                <w:b/>
                <w:bCs/>
                <w:color w:val="000000"/>
                <w:sz w:val="22"/>
                <w:szCs w:val="22"/>
              </w:rPr>
              <w:t>…………………………</w:t>
            </w:r>
            <w:r w:rsidRPr="00766E3D">
              <w:rPr>
                <w:b/>
                <w:bCs/>
                <w:color w:val="000000"/>
                <w:sz w:val="22"/>
                <w:szCs w:val="22"/>
              </w:rPr>
              <w:t>………</w:t>
            </w:r>
            <w:r w:rsidR="00BA4775" w:rsidRPr="00766E3D">
              <w:rPr>
                <w:b/>
                <w:bCs/>
                <w:color w:val="000000"/>
                <w:sz w:val="22"/>
                <w:szCs w:val="22"/>
              </w:rPr>
              <w:t>……</w:t>
            </w:r>
            <w:r w:rsidR="006B4921" w:rsidRPr="00766E3D">
              <w:rPr>
                <w:b/>
                <w:bCs/>
                <w:color w:val="000000"/>
                <w:sz w:val="22"/>
                <w:szCs w:val="22"/>
              </w:rPr>
              <w:t>…………………</w:t>
            </w:r>
            <w:proofErr w:type="gramStart"/>
            <w:r w:rsidR="006B4921" w:rsidRPr="00766E3D">
              <w:rPr>
                <w:b/>
                <w:bCs/>
                <w:color w:val="000000"/>
                <w:sz w:val="22"/>
                <w:szCs w:val="22"/>
              </w:rPr>
              <w:t>…….</w:t>
            </w:r>
            <w:proofErr w:type="gramEnd"/>
            <w:r w:rsidR="006B4921" w:rsidRPr="00766E3D">
              <w:rPr>
                <w:b/>
                <w:bCs/>
                <w:color w:val="000000"/>
                <w:sz w:val="22"/>
                <w:szCs w:val="22"/>
              </w:rPr>
              <w:t>.1</w:t>
            </w:r>
            <w:r w:rsidR="00FC45F4">
              <w:rPr>
                <w:b/>
                <w:bCs/>
                <w:color w:val="000000"/>
                <w:sz w:val="22"/>
                <w:szCs w:val="22"/>
              </w:rPr>
              <w:t>0</w:t>
            </w:r>
          </w:p>
          <w:p w14:paraId="4909FA90" w14:textId="16EE637C" w:rsidR="007B0831" w:rsidRPr="00766E3D" w:rsidRDefault="00596B78" w:rsidP="007F1544">
            <w:pPr>
              <w:pStyle w:val="NormalWeb"/>
              <w:numPr>
                <w:ilvl w:val="0"/>
                <w:numId w:val="7"/>
              </w:numPr>
              <w:spacing w:line="360" w:lineRule="auto"/>
              <w:rPr>
                <w:b/>
                <w:bCs/>
                <w:color w:val="000000"/>
                <w:sz w:val="22"/>
                <w:szCs w:val="22"/>
              </w:rPr>
            </w:pPr>
            <w:r w:rsidRPr="00766E3D">
              <w:rPr>
                <w:b/>
                <w:bCs/>
                <w:color w:val="000000"/>
                <w:sz w:val="22"/>
                <w:szCs w:val="22"/>
              </w:rPr>
              <w:t xml:space="preserve">Acompte ou avance </w:t>
            </w:r>
            <w:r w:rsidR="007B0831" w:rsidRPr="00766E3D">
              <w:rPr>
                <w:b/>
                <w:bCs/>
                <w:color w:val="000000"/>
                <w:sz w:val="22"/>
                <w:szCs w:val="22"/>
              </w:rPr>
              <w:t>…………………………………</w:t>
            </w:r>
            <w:r w:rsidRPr="00766E3D">
              <w:rPr>
                <w:b/>
                <w:bCs/>
                <w:color w:val="000000"/>
                <w:sz w:val="22"/>
                <w:szCs w:val="22"/>
              </w:rPr>
              <w:t>…</w:t>
            </w:r>
            <w:r w:rsidR="00BA4775" w:rsidRPr="00766E3D">
              <w:rPr>
                <w:b/>
                <w:bCs/>
                <w:color w:val="000000"/>
                <w:sz w:val="22"/>
                <w:szCs w:val="22"/>
              </w:rPr>
              <w:t>………</w:t>
            </w:r>
            <w:r w:rsidR="006B4921" w:rsidRPr="00766E3D">
              <w:rPr>
                <w:b/>
                <w:bCs/>
                <w:color w:val="000000"/>
                <w:sz w:val="22"/>
                <w:szCs w:val="22"/>
              </w:rPr>
              <w:t>………………</w:t>
            </w:r>
            <w:proofErr w:type="gramStart"/>
            <w:r w:rsidR="006B4921" w:rsidRPr="00766E3D">
              <w:rPr>
                <w:b/>
                <w:bCs/>
                <w:color w:val="000000"/>
                <w:sz w:val="22"/>
                <w:szCs w:val="22"/>
              </w:rPr>
              <w:t>…….</w:t>
            </w:r>
            <w:proofErr w:type="gramEnd"/>
            <w:r w:rsidR="006B4921" w:rsidRPr="00766E3D">
              <w:rPr>
                <w:b/>
                <w:bCs/>
                <w:color w:val="000000"/>
                <w:sz w:val="22"/>
                <w:szCs w:val="22"/>
              </w:rPr>
              <w:t>.1</w:t>
            </w:r>
            <w:r w:rsidR="00FC45F4">
              <w:rPr>
                <w:b/>
                <w:bCs/>
                <w:color w:val="000000"/>
                <w:sz w:val="22"/>
                <w:szCs w:val="22"/>
              </w:rPr>
              <w:t>1</w:t>
            </w:r>
          </w:p>
          <w:p w14:paraId="7F753D46" w14:textId="78AA1B40" w:rsidR="007B0831" w:rsidRPr="00766E3D" w:rsidRDefault="00596B78" w:rsidP="007F1544">
            <w:pPr>
              <w:pStyle w:val="NormalWeb"/>
              <w:numPr>
                <w:ilvl w:val="0"/>
                <w:numId w:val="7"/>
              </w:numPr>
              <w:spacing w:line="360" w:lineRule="auto"/>
              <w:rPr>
                <w:b/>
                <w:bCs/>
                <w:color w:val="000000"/>
                <w:sz w:val="22"/>
                <w:szCs w:val="22"/>
              </w:rPr>
            </w:pPr>
            <w:r w:rsidRPr="00766E3D">
              <w:rPr>
                <w:b/>
                <w:bCs/>
                <w:color w:val="000000"/>
                <w:sz w:val="22"/>
                <w:szCs w:val="22"/>
              </w:rPr>
              <w:t xml:space="preserve">Pénalité de retard </w:t>
            </w:r>
            <w:r w:rsidR="007B0831" w:rsidRPr="00766E3D">
              <w:rPr>
                <w:b/>
                <w:bCs/>
                <w:color w:val="000000"/>
                <w:sz w:val="22"/>
                <w:szCs w:val="22"/>
              </w:rPr>
              <w:t>……………………………………</w:t>
            </w:r>
            <w:r w:rsidRPr="00766E3D">
              <w:rPr>
                <w:b/>
                <w:bCs/>
                <w:color w:val="000000"/>
                <w:sz w:val="22"/>
                <w:szCs w:val="22"/>
              </w:rPr>
              <w:t>…</w:t>
            </w:r>
            <w:r w:rsidR="00BA4775" w:rsidRPr="00766E3D">
              <w:rPr>
                <w:b/>
                <w:bCs/>
                <w:color w:val="000000"/>
                <w:sz w:val="22"/>
                <w:szCs w:val="22"/>
              </w:rPr>
              <w:t>…</w:t>
            </w:r>
            <w:r w:rsidR="006B4921" w:rsidRPr="00766E3D">
              <w:rPr>
                <w:b/>
                <w:bCs/>
                <w:color w:val="000000"/>
                <w:sz w:val="22"/>
                <w:szCs w:val="22"/>
              </w:rPr>
              <w:t>…………………</w:t>
            </w:r>
            <w:proofErr w:type="gramStart"/>
            <w:r w:rsidR="006B4921" w:rsidRPr="00766E3D">
              <w:rPr>
                <w:b/>
                <w:bCs/>
                <w:color w:val="000000"/>
                <w:sz w:val="22"/>
                <w:szCs w:val="22"/>
              </w:rPr>
              <w:t>…….</w:t>
            </w:r>
            <w:proofErr w:type="gramEnd"/>
            <w:r w:rsidRPr="00766E3D">
              <w:rPr>
                <w:b/>
                <w:bCs/>
                <w:color w:val="000000"/>
                <w:sz w:val="22"/>
                <w:szCs w:val="22"/>
              </w:rPr>
              <w:t>1</w:t>
            </w:r>
            <w:r w:rsidR="00FC45F4">
              <w:rPr>
                <w:b/>
                <w:bCs/>
                <w:color w:val="000000"/>
                <w:sz w:val="22"/>
                <w:szCs w:val="22"/>
              </w:rPr>
              <w:t>1</w:t>
            </w:r>
          </w:p>
          <w:p w14:paraId="6574E046" w14:textId="0107257A" w:rsidR="007B0831" w:rsidRPr="00766E3D" w:rsidRDefault="00596B78" w:rsidP="007F1544">
            <w:pPr>
              <w:pStyle w:val="NormalWeb"/>
              <w:numPr>
                <w:ilvl w:val="0"/>
                <w:numId w:val="7"/>
              </w:numPr>
              <w:spacing w:line="360" w:lineRule="auto"/>
              <w:rPr>
                <w:b/>
                <w:bCs/>
                <w:color w:val="000000"/>
                <w:sz w:val="22"/>
                <w:szCs w:val="22"/>
              </w:rPr>
            </w:pPr>
            <w:r w:rsidRPr="00766E3D">
              <w:rPr>
                <w:b/>
                <w:bCs/>
                <w:color w:val="000000"/>
                <w:sz w:val="22"/>
                <w:szCs w:val="22"/>
              </w:rPr>
              <w:t xml:space="preserve">Obligation des parties </w:t>
            </w:r>
            <w:r w:rsidR="007B0831" w:rsidRPr="00766E3D">
              <w:rPr>
                <w:b/>
                <w:bCs/>
                <w:color w:val="000000"/>
                <w:sz w:val="22"/>
                <w:szCs w:val="22"/>
              </w:rPr>
              <w:t>…………………………………</w:t>
            </w:r>
            <w:r w:rsidR="00BA4775" w:rsidRPr="00766E3D">
              <w:rPr>
                <w:b/>
                <w:bCs/>
                <w:color w:val="000000"/>
                <w:sz w:val="22"/>
                <w:szCs w:val="22"/>
              </w:rPr>
              <w:t>……</w:t>
            </w:r>
            <w:r w:rsidR="00635F7B" w:rsidRPr="00766E3D">
              <w:rPr>
                <w:b/>
                <w:bCs/>
                <w:color w:val="000000"/>
                <w:sz w:val="22"/>
                <w:szCs w:val="22"/>
              </w:rPr>
              <w:t>………………</w:t>
            </w:r>
            <w:proofErr w:type="gramStart"/>
            <w:r w:rsidR="00635F7B" w:rsidRPr="00766E3D">
              <w:rPr>
                <w:b/>
                <w:bCs/>
                <w:color w:val="000000"/>
                <w:sz w:val="22"/>
                <w:szCs w:val="22"/>
              </w:rPr>
              <w:t>…….</w:t>
            </w:r>
            <w:proofErr w:type="gramEnd"/>
            <w:r w:rsidR="00635F7B" w:rsidRPr="00766E3D">
              <w:rPr>
                <w:b/>
                <w:bCs/>
                <w:color w:val="000000"/>
                <w:sz w:val="22"/>
                <w:szCs w:val="22"/>
              </w:rPr>
              <w:t>.</w:t>
            </w:r>
            <w:r w:rsidR="00BA4775" w:rsidRPr="00766E3D">
              <w:rPr>
                <w:b/>
                <w:bCs/>
                <w:color w:val="000000"/>
                <w:sz w:val="22"/>
                <w:szCs w:val="22"/>
              </w:rPr>
              <w:t>…</w:t>
            </w:r>
            <w:r w:rsidR="00635F7B" w:rsidRPr="00766E3D">
              <w:rPr>
                <w:b/>
                <w:bCs/>
                <w:color w:val="000000"/>
                <w:sz w:val="22"/>
                <w:szCs w:val="22"/>
              </w:rPr>
              <w:t>1</w:t>
            </w:r>
            <w:r w:rsidR="00FC45F4">
              <w:rPr>
                <w:b/>
                <w:bCs/>
                <w:color w:val="000000"/>
                <w:sz w:val="22"/>
                <w:szCs w:val="22"/>
              </w:rPr>
              <w:t>2</w:t>
            </w:r>
          </w:p>
          <w:p w14:paraId="683DCDB4" w14:textId="407E8A0E" w:rsidR="007B0831" w:rsidRPr="00766E3D" w:rsidRDefault="004B16C4" w:rsidP="007F1544">
            <w:pPr>
              <w:pStyle w:val="NormalWeb"/>
              <w:numPr>
                <w:ilvl w:val="0"/>
                <w:numId w:val="7"/>
              </w:numPr>
              <w:spacing w:line="360" w:lineRule="auto"/>
              <w:rPr>
                <w:b/>
                <w:bCs/>
                <w:color w:val="000000"/>
                <w:sz w:val="22"/>
                <w:szCs w:val="22"/>
              </w:rPr>
            </w:pPr>
            <w:r w:rsidRPr="00766E3D">
              <w:rPr>
                <w:b/>
                <w:bCs/>
                <w:color w:val="000000"/>
                <w:sz w:val="22"/>
                <w:szCs w:val="22"/>
              </w:rPr>
              <w:t xml:space="preserve">Dossier d’appel d’offres </w:t>
            </w:r>
            <w:r w:rsidR="007B0831" w:rsidRPr="00766E3D">
              <w:rPr>
                <w:b/>
                <w:bCs/>
                <w:color w:val="000000"/>
                <w:sz w:val="22"/>
                <w:szCs w:val="22"/>
              </w:rPr>
              <w:t>………………………………</w:t>
            </w:r>
            <w:r w:rsidR="00BA4775" w:rsidRPr="00766E3D">
              <w:rPr>
                <w:b/>
                <w:bCs/>
                <w:color w:val="000000"/>
                <w:sz w:val="22"/>
                <w:szCs w:val="22"/>
              </w:rPr>
              <w:t>…………</w:t>
            </w:r>
            <w:r w:rsidR="00FF4F13" w:rsidRPr="00766E3D">
              <w:rPr>
                <w:b/>
                <w:bCs/>
                <w:color w:val="000000"/>
                <w:sz w:val="22"/>
                <w:szCs w:val="22"/>
              </w:rPr>
              <w:t>……………...</w:t>
            </w:r>
            <w:r w:rsidR="00E12EDE" w:rsidRPr="00766E3D">
              <w:rPr>
                <w:b/>
                <w:bCs/>
                <w:color w:val="000000"/>
                <w:sz w:val="22"/>
                <w:szCs w:val="22"/>
              </w:rPr>
              <w:t>…</w:t>
            </w:r>
            <w:r w:rsidRPr="00766E3D">
              <w:rPr>
                <w:b/>
                <w:bCs/>
                <w:color w:val="000000"/>
                <w:sz w:val="22"/>
                <w:szCs w:val="22"/>
              </w:rPr>
              <w:t>1</w:t>
            </w:r>
            <w:r w:rsidR="00FC45F4">
              <w:rPr>
                <w:b/>
                <w:bCs/>
                <w:color w:val="000000"/>
                <w:sz w:val="22"/>
                <w:szCs w:val="22"/>
              </w:rPr>
              <w:t>2</w:t>
            </w:r>
          </w:p>
          <w:p w14:paraId="005E7DF6" w14:textId="2E2999D6" w:rsidR="007B0831" w:rsidRPr="00766E3D" w:rsidRDefault="004B16C4" w:rsidP="007F1544">
            <w:pPr>
              <w:pStyle w:val="NormalWeb"/>
              <w:numPr>
                <w:ilvl w:val="0"/>
                <w:numId w:val="7"/>
              </w:numPr>
              <w:spacing w:line="360" w:lineRule="auto"/>
              <w:rPr>
                <w:b/>
                <w:bCs/>
                <w:color w:val="000000"/>
                <w:sz w:val="22"/>
                <w:szCs w:val="22"/>
              </w:rPr>
            </w:pPr>
            <w:r w:rsidRPr="00766E3D">
              <w:rPr>
                <w:b/>
                <w:bCs/>
                <w:color w:val="000000"/>
                <w:sz w:val="22"/>
                <w:szCs w:val="22"/>
              </w:rPr>
              <w:t xml:space="preserve">Explication des documents </w:t>
            </w:r>
            <w:r w:rsidR="007B0831" w:rsidRPr="00766E3D">
              <w:rPr>
                <w:b/>
                <w:bCs/>
                <w:color w:val="000000"/>
                <w:sz w:val="22"/>
                <w:szCs w:val="22"/>
              </w:rPr>
              <w:t>……………………………</w:t>
            </w:r>
            <w:r w:rsidR="00B82D1C" w:rsidRPr="00766E3D">
              <w:rPr>
                <w:b/>
                <w:bCs/>
                <w:color w:val="000000"/>
                <w:sz w:val="22"/>
                <w:szCs w:val="22"/>
              </w:rPr>
              <w:t>………</w:t>
            </w:r>
            <w:r w:rsidR="00614078" w:rsidRPr="00766E3D">
              <w:rPr>
                <w:b/>
                <w:bCs/>
                <w:color w:val="000000"/>
                <w:sz w:val="22"/>
                <w:szCs w:val="22"/>
              </w:rPr>
              <w:t>…</w:t>
            </w:r>
            <w:r w:rsidR="0064076C" w:rsidRPr="00766E3D">
              <w:rPr>
                <w:b/>
                <w:bCs/>
                <w:color w:val="000000"/>
                <w:sz w:val="22"/>
                <w:szCs w:val="22"/>
              </w:rPr>
              <w:t>………</w:t>
            </w:r>
            <w:r w:rsidR="00FC693B" w:rsidRPr="00766E3D">
              <w:rPr>
                <w:b/>
                <w:bCs/>
                <w:color w:val="000000"/>
                <w:sz w:val="22"/>
                <w:szCs w:val="22"/>
              </w:rPr>
              <w:t>……</w:t>
            </w:r>
            <w:proofErr w:type="gramStart"/>
            <w:r w:rsidR="00FC693B" w:rsidRPr="00766E3D">
              <w:rPr>
                <w:b/>
                <w:bCs/>
                <w:color w:val="000000"/>
                <w:sz w:val="22"/>
                <w:szCs w:val="22"/>
              </w:rPr>
              <w:t>…….</w:t>
            </w:r>
            <w:proofErr w:type="gramEnd"/>
            <w:r w:rsidR="00FC693B" w:rsidRPr="00766E3D">
              <w:rPr>
                <w:b/>
                <w:bCs/>
                <w:color w:val="000000"/>
                <w:sz w:val="22"/>
                <w:szCs w:val="22"/>
              </w:rPr>
              <w:t>.</w:t>
            </w:r>
            <w:r w:rsidR="007B0831" w:rsidRPr="00766E3D">
              <w:rPr>
                <w:b/>
                <w:bCs/>
                <w:color w:val="000000"/>
                <w:sz w:val="22"/>
                <w:szCs w:val="22"/>
              </w:rPr>
              <w:t>1</w:t>
            </w:r>
            <w:r w:rsidR="00FC45F4">
              <w:rPr>
                <w:b/>
                <w:bCs/>
                <w:color w:val="000000"/>
                <w:sz w:val="22"/>
                <w:szCs w:val="22"/>
              </w:rPr>
              <w:t>2</w:t>
            </w:r>
          </w:p>
          <w:p w14:paraId="3D777B21" w14:textId="3FE0B237" w:rsidR="007B0831" w:rsidRPr="00766E3D" w:rsidRDefault="004B16C4" w:rsidP="007F1544">
            <w:pPr>
              <w:pStyle w:val="NormalWeb"/>
              <w:numPr>
                <w:ilvl w:val="0"/>
                <w:numId w:val="7"/>
              </w:numPr>
              <w:spacing w:line="360" w:lineRule="auto"/>
              <w:rPr>
                <w:b/>
                <w:bCs/>
                <w:color w:val="000000"/>
                <w:sz w:val="22"/>
                <w:szCs w:val="22"/>
              </w:rPr>
            </w:pPr>
            <w:r w:rsidRPr="00766E3D">
              <w:rPr>
                <w:b/>
                <w:bCs/>
                <w:color w:val="000000"/>
                <w:sz w:val="22"/>
                <w:szCs w:val="22"/>
              </w:rPr>
              <w:t>Offres ………………………</w:t>
            </w:r>
            <w:r w:rsidR="00A475D8" w:rsidRPr="00766E3D">
              <w:rPr>
                <w:b/>
                <w:bCs/>
                <w:color w:val="000000"/>
                <w:sz w:val="22"/>
                <w:szCs w:val="22"/>
              </w:rPr>
              <w:t>……………………………</w:t>
            </w:r>
            <w:r w:rsidR="00BA4775" w:rsidRPr="00766E3D">
              <w:rPr>
                <w:b/>
                <w:bCs/>
                <w:color w:val="000000"/>
                <w:sz w:val="22"/>
                <w:szCs w:val="22"/>
              </w:rPr>
              <w:t>…</w:t>
            </w:r>
            <w:r w:rsidR="00CD3F25" w:rsidRPr="00766E3D">
              <w:rPr>
                <w:b/>
                <w:bCs/>
                <w:color w:val="000000"/>
                <w:sz w:val="22"/>
                <w:szCs w:val="22"/>
              </w:rPr>
              <w:t>…………………</w:t>
            </w:r>
            <w:proofErr w:type="gramStart"/>
            <w:r w:rsidR="00CD3F25" w:rsidRPr="00766E3D">
              <w:rPr>
                <w:b/>
                <w:bCs/>
                <w:color w:val="000000"/>
                <w:sz w:val="22"/>
                <w:szCs w:val="22"/>
              </w:rPr>
              <w:t>…….</w:t>
            </w:r>
            <w:proofErr w:type="gramEnd"/>
            <w:r w:rsidR="00CD3F25" w:rsidRPr="00766E3D">
              <w:rPr>
                <w:b/>
                <w:bCs/>
                <w:color w:val="000000"/>
                <w:sz w:val="22"/>
                <w:szCs w:val="22"/>
              </w:rPr>
              <w:t>1</w:t>
            </w:r>
            <w:r w:rsidR="00FC45F4">
              <w:rPr>
                <w:b/>
                <w:bCs/>
                <w:color w:val="000000"/>
                <w:sz w:val="22"/>
                <w:szCs w:val="22"/>
              </w:rPr>
              <w:t>3</w:t>
            </w:r>
          </w:p>
          <w:p w14:paraId="74787C11" w14:textId="6DD0130B" w:rsidR="00A475D8" w:rsidRPr="00766E3D" w:rsidRDefault="00D0241B" w:rsidP="007F1544">
            <w:pPr>
              <w:pStyle w:val="NormalWeb"/>
              <w:numPr>
                <w:ilvl w:val="0"/>
                <w:numId w:val="7"/>
              </w:numPr>
              <w:spacing w:line="360" w:lineRule="auto"/>
              <w:rPr>
                <w:b/>
                <w:bCs/>
                <w:color w:val="000000"/>
                <w:sz w:val="22"/>
                <w:szCs w:val="22"/>
              </w:rPr>
            </w:pPr>
            <w:r w:rsidRPr="00766E3D">
              <w:rPr>
                <w:b/>
                <w:bCs/>
                <w:color w:val="000000"/>
                <w:sz w:val="22"/>
                <w:szCs w:val="22"/>
              </w:rPr>
              <w:t>Dépôt des offres et ouverture des plis</w:t>
            </w:r>
            <w:r w:rsidR="00A475D8" w:rsidRPr="00766E3D">
              <w:rPr>
                <w:b/>
                <w:bCs/>
                <w:color w:val="000000"/>
                <w:sz w:val="22"/>
                <w:szCs w:val="22"/>
              </w:rPr>
              <w:t>…………</w:t>
            </w:r>
            <w:r w:rsidRPr="00766E3D">
              <w:rPr>
                <w:b/>
                <w:bCs/>
                <w:color w:val="000000"/>
                <w:sz w:val="22"/>
                <w:szCs w:val="22"/>
              </w:rPr>
              <w:t>...</w:t>
            </w:r>
            <w:r w:rsidR="00A475D8" w:rsidRPr="00766E3D">
              <w:rPr>
                <w:b/>
                <w:bCs/>
                <w:color w:val="000000"/>
                <w:sz w:val="22"/>
                <w:szCs w:val="22"/>
              </w:rPr>
              <w:t>………</w:t>
            </w:r>
            <w:proofErr w:type="gramStart"/>
            <w:r w:rsidR="00A475D8" w:rsidRPr="00766E3D">
              <w:rPr>
                <w:b/>
                <w:bCs/>
                <w:color w:val="000000"/>
                <w:sz w:val="22"/>
                <w:szCs w:val="22"/>
              </w:rPr>
              <w:t>……</w:t>
            </w:r>
            <w:r w:rsidR="004B16C4" w:rsidRPr="00766E3D">
              <w:rPr>
                <w:b/>
                <w:bCs/>
                <w:color w:val="000000"/>
                <w:sz w:val="22"/>
                <w:szCs w:val="22"/>
              </w:rPr>
              <w:t>.</w:t>
            </w:r>
            <w:proofErr w:type="gramEnd"/>
            <w:r w:rsidR="00A475D8" w:rsidRPr="00766E3D">
              <w:rPr>
                <w:b/>
                <w:bCs/>
                <w:color w:val="000000"/>
                <w:sz w:val="22"/>
                <w:szCs w:val="22"/>
              </w:rPr>
              <w:t>…</w:t>
            </w:r>
            <w:r w:rsidR="00BA4775" w:rsidRPr="00766E3D">
              <w:rPr>
                <w:b/>
                <w:bCs/>
                <w:color w:val="000000"/>
                <w:sz w:val="22"/>
                <w:szCs w:val="22"/>
              </w:rPr>
              <w:t>……</w:t>
            </w:r>
            <w:r w:rsidR="00B77E12" w:rsidRPr="00766E3D">
              <w:rPr>
                <w:b/>
                <w:bCs/>
                <w:color w:val="000000"/>
                <w:sz w:val="22"/>
                <w:szCs w:val="22"/>
              </w:rPr>
              <w:t>…………</w:t>
            </w:r>
            <w:r w:rsidR="0064076C" w:rsidRPr="00766E3D">
              <w:rPr>
                <w:b/>
                <w:bCs/>
                <w:color w:val="000000"/>
                <w:sz w:val="22"/>
                <w:szCs w:val="22"/>
              </w:rPr>
              <w:t>..</w:t>
            </w:r>
            <w:r w:rsidR="004B16C4" w:rsidRPr="00766E3D">
              <w:rPr>
                <w:b/>
                <w:bCs/>
                <w:color w:val="000000"/>
                <w:sz w:val="22"/>
                <w:szCs w:val="22"/>
              </w:rPr>
              <w:t>1</w:t>
            </w:r>
            <w:r w:rsidR="00FC45F4">
              <w:rPr>
                <w:b/>
                <w:bCs/>
                <w:color w:val="000000"/>
                <w:sz w:val="22"/>
                <w:szCs w:val="22"/>
              </w:rPr>
              <w:t>3</w:t>
            </w:r>
          </w:p>
          <w:p w14:paraId="2B041897" w14:textId="1C405401" w:rsidR="00A475D8" w:rsidRPr="00766E3D" w:rsidRDefault="004B16C4" w:rsidP="007F1544">
            <w:pPr>
              <w:pStyle w:val="NormalWeb"/>
              <w:numPr>
                <w:ilvl w:val="0"/>
                <w:numId w:val="7"/>
              </w:numPr>
              <w:spacing w:line="360" w:lineRule="auto"/>
              <w:rPr>
                <w:b/>
                <w:bCs/>
                <w:color w:val="000000"/>
                <w:sz w:val="22"/>
                <w:szCs w:val="22"/>
              </w:rPr>
            </w:pPr>
            <w:r w:rsidRPr="00766E3D">
              <w:rPr>
                <w:b/>
                <w:bCs/>
                <w:color w:val="000000"/>
                <w:sz w:val="22"/>
                <w:szCs w:val="22"/>
              </w:rPr>
              <w:t xml:space="preserve">Rédaction des pièces </w:t>
            </w:r>
            <w:r w:rsidR="00A475D8" w:rsidRPr="00766E3D">
              <w:rPr>
                <w:b/>
                <w:bCs/>
                <w:color w:val="000000"/>
                <w:sz w:val="22"/>
                <w:szCs w:val="22"/>
              </w:rPr>
              <w:t>…………………………</w:t>
            </w:r>
            <w:r w:rsidRPr="00766E3D">
              <w:rPr>
                <w:b/>
                <w:bCs/>
                <w:color w:val="000000"/>
                <w:sz w:val="22"/>
                <w:szCs w:val="22"/>
              </w:rPr>
              <w:t>…</w:t>
            </w:r>
            <w:r w:rsidR="00A475D8" w:rsidRPr="00766E3D">
              <w:rPr>
                <w:b/>
                <w:bCs/>
                <w:color w:val="000000"/>
                <w:sz w:val="22"/>
                <w:szCs w:val="22"/>
              </w:rPr>
              <w:t>………</w:t>
            </w:r>
            <w:r w:rsidR="00BA4775" w:rsidRPr="00766E3D">
              <w:rPr>
                <w:b/>
                <w:bCs/>
                <w:color w:val="000000"/>
                <w:sz w:val="22"/>
                <w:szCs w:val="22"/>
              </w:rPr>
              <w:t>……</w:t>
            </w:r>
            <w:r w:rsidR="00614078" w:rsidRPr="00766E3D">
              <w:rPr>
                <w:b/>
                <w:bCs/>
                <w:color w:val="000000"/>
                <w:sz w:val="22"/>
                <w:szCs w:val="22"/>
              </w:rPr>
              <w:t>…</w:t>
            </w:r>
            <w:r w:rsidR="00B77E12" w:rsidRPr="00766E3D">
              <w:rPr>
                <w:b/>
                <w:bCs/>
                <w:color w:val="000000"/>
                <w:sz w:val="22"/>
                <w:szCs w:val="22"/>
              </w:rPr>
              <w:t>…………</w:t>
            </w:r>
            <w:r w:rsidR="00D0241B" w:rsidRPr="00766E3D">
              <w:rPr>
                <w:b/>
                <w:bCs/>
                <w:color w:val="000000"/>
                <w:sz w:val="22"/>
                <w:szCs w:val="22"/>
              </w:rPr>
              <w:t>…</w:t>
            </w:r>
            <w:proofErr w:type="gramStart"/>
            <w:r w:rsidR="00D0241B" w:rsidRPr="00766E3D">
              <w:rPr>
                <w:b/>
                <w:bCs/>
                <w:color w:val="000000"/>
                <w:sz w:val="22"/>
                <w:szCs w:val="22"/>
              </w:rPr>
              <w:t>……</w:t>
            </w:r>
            <w:r w:rsidR="0064076C" w:rsidRPr="00766E3D">
              <w:rPr>
                <w:b/>
                <w:bCs/>
                <w:color w:val="000000"/>
                <w:sz w:val="22"/>
                <w:szCs w:val="22"/>
              </w:rPr>
              <w:t>.</w:t>
            </w:r>
            <w:proofErr w:type="gramEnd"/>
            <w:r w:rsidR="00A475D8" w:rsidRPr="00766E3D">
              <w:rPr>
                <w:b/>
                <w:bCs/>
                <w:color w:val="000000"/>
                <w:sz w:val="22"/>
                <w:szCs w:val="22"/>
              </w:rPr>
              <w:t>1</w:t>
            </w:r>
            <w:r w:rsidR="00FC45F4">
              <w:rPr>
                <w:b/>
                <w:bCs/>
                <w:color w:val="000000"/>
                <w:sz w:val="22"/>
                <w:szCs w:val="22"/>
              </w:rPr>
              <w:t>4</w:t>
            </w:r>
          </w:p>
          <w:p w14:paraId="0DABAA06" w14:textId="337945E7" w:rsidR="001F4520" w:rsidRPr="00766E3D" w:rsidRDefault="004B16C4" w:rsidP="007F1544">
            <w:pPr>
              <w:pStyle w:val="NormalWeb"/>
              <w:numPr>
                <w:ilvl w:val="0"/>
                <w:numId w:val="7"/>
              </w:numPr>
              <w:spacing w:after="0" w:afterAutospacing="0" w:line="360" w:lineRule="auto"/>
              <w:rPr>
                <w:b/>
                <w:bCs/>
                <w:color w:val="000000"/>
                <w:sz w:val="22"/>
                <w:szCs w:val="22"/>
              </w:rPr>
            </w:pPr>
            <w:r w:rsidRPr="00766E3D">
              <w:rPr>
                <w:b/>
                <w:bCs/>
                <w:color w:val="000000"/>
                <w:sz w:val="22"/>
                <w:szCs w:val="22"/>
              </w:rPr>
              <w:t xml:space="preserve">Constitution du dossier </w:t>
            </w:r>
            <w:r w:rsidR="00523B27" w:rsidRPr="00766E3D">
              <w:rPr>
                <w:b/>
                <w:bCs/>
                <w:color w:val="000000"/>
                <w:sz w:val="22"/>
                <w:szCs w:val="22"/>
              </w:rPr>
              <w:t>…………………………………………</w:t>
            </w:r>
            <w:r w:rsidR="00B77E12" w:rsidRPr="00766E3D">
              <w:rPr>
                <w:b/>
                <w:bCs/>
                <w:color w:val="000000"/>
                <w:sz w:val="22"/>
                <w:szCs w:val="22"/>
              </w:rPr>
              <w:t>…………</w:t>
            </w:r>
            <w:r w:rsidR="00053488" w:rsidRPr="00766E3D">
              <w:rPr>
                <w:b/>
                <w:bCs/>
                <w:color w:val="000000"/>
                <w:sz w:val="22"/>
                <w:szCs w:val="22"/>
              </w:rPr>
              <w:t>…</w:t>
            </w:r>
            <w:proofErr w:type="gramStart"/>
            <w:r w:rsidR="00053488" w:rsidRPr="00766E3D">
              <w:rPr>
                <w:b/>
                <w:bCs/>
                <w:color w:val="000000"/>
                <w:sz w:val="22"/>
                <w:szCs w:val="22"/>
              </w:rPr>
              <w:t>…...</w:t>
            </w:r>
            <w:r w:rsidR="0064076C" w:rsidRPr="00766E3D">
              <w:rPr>
                <w:b/>
                <w:bCs/>
                <w:color w:val="000000"/>
                <w:sz w:val="22"/>
                <w:szCs w:val="22"/>
              </w:rPr>
              <w:t>.</w:t>
            </w:r>
            <w:proofErr w:type="gramEnd"/>
            <w:r w:rsidRPr="00766E3D">
              <w:rPr>
                <w:b/>
                <w:bCs/>
                <w:color w:val="000000"/>
                <w:sz w:val="22"/>
                <w:szCs w:val="22"/>
              </w:rPr>
              <w:t>1</w:t>
            </w:r>
            <w:r w:rsidR="00FC45F4">
              <w:rPr>
                <w:b/>
                <w:bCs/>
                <w:color w:val="000000"/>
                <w:sz w:val="22"/>
                <w:szCs w:val="22"/>
              </w:rPr>
              <w:t>4</w:t>
            </w:r>
          </w:p>
          <w:p w14:paraId="6D7D5B97" w14:textId="4D750F47" w:rsidR="001F4520" w:rsidRPr="00766E3D" w:rsidRDefault="004B16C4" w:rsidP="007F1544">
            <w:pPr>
              <w:pStyle w:val="NormalWeb"/>
              <w:numPr>
                <w:ilvl w:val="0"/>
                <w:numId w:val="7"/>
              </w:numPr>
              <w:spacing w:after="0" w:afterAutospacing="0" w:line="480" w:lineRule="auto"/>
              <w:rPr>
                <w:b/>
                <w:bCs/>
                <w:color w:val="000000"/>
                <w:sz w:val="22"/>
                <w:szCs w:val="22"/>
              </w:rPr>
            </w:pPr>
            <w:r w:rsidRPr="00766E3D">
              <w:rPr>
                <w:b/>
                <w:bCs/>
                <w:color w:val="000000"/>
                <w:sz w:val="22"/>
                <w:szCs w:val="22"/>
              </w:rPr>
              <w:t xml:space="preserve">Présentation des offres </w:t>
            </w:r>
            <w:r w:rsidR="00523B27" w:rsidRPr="00766E3D">
              <w:rPr>
                <w:b/>
                <w:bCs/>
                <w:color w:val="000000"/>
                <w:sz w:val="22"/>
                <w:szCs w:val="22"/>
              </w:rPr>
              <w:t>………………………………………</w:t>
            </w:r>
            <w:r w:rsidR="00B77E12" w:rsidRPr="00766E3D">
              <w:rPr>
                <w:b/>
                <w:bCs/>
                <w:color w:val="000000"/>
                <w:sz w:val="22"/>
                <w:szCs w:val="22"/>
              </w:rPr>
              <w:t>……………</w:t>
            </w:r>
            <w:r w:rsidR="0000610C" w:rsidRPr="00766E3D">
              <w:rPr>
                <w:b/>
                <w:bCs/>
                <w:color w:val="000000"/>
                <w:sz w:val="22"/>
                <w:szCs w:val="22"/>
              </w:rPr>
              <w:t>…</w:t>
            </w:r>
            <w:proofErr w:type="gramStart"/>
            <w:r w:rsidR="0000610C" w:rsidRPr="00766E3D">
              <w:rPr>
                <w:b/>
                <w:bCs/>
                <w:color w:val="000000"/>
                <w:sz w:val="22"/>
                <w:szCs w:val="22"/>
              </w:rPr>
              <w:t>……</w:t>
            </w:r>
            <w:r w:rsidR="0064076C" w:rsidRPr="00766E3D">
              <w:rPr>
                <w:b/>
                <w:bCs/>
                <w:color w:val="000000"/>
                <w:sz w:val="22"/>
                <w:szCs w:val="22"/>
              </w:rPr>
              <w:t>.</w:t>
            </w:r>
            <w:proofErr w:type="gramEnd"/>
            <w:r w:rsidR="00A475D8" w:rsidRPr="00766E3D">
              <w:rPr>
                <w:b/>
                <w:bCs/>
                <w:color w:val="000000"/>
                <w:sz w:val="22"/>
                <w:szCs w:val="22"/>
              </w:rPr>
              <w:t>1</w:t>
            </w:r>
            <w:r w:rsidR="0000610C" w:rsidRPr="00766E3D">
              <w:rPr>
                <w:b/>
                <w:bCs/>
                <w:color w:val="000000"/>
                <w:sz w:val="22"/>
                <w:szCs w:val="22"/>
              </w:rPr>
              <w:t>8</w:t>
            </w:r>
          </w:p>
          <w:p w14:paraId="216C644E" w14:textId="72969F07" w:rsidR="001F4520"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Observation concernant l’</w:t>
            </w:r>
            <w:r w:rsidR="00362165" w:rsidRPr="00766E3D">
              <w:rPr>
                <w:b/>
                <w:bCs/>
                <w:color w:val="000000"/>
                <w:sz w:val="22"/>
                <w:szCs w:val="22"/>
              </w:rPr>
              <w:t>établissement</w:t>
            </w:r>
            <w:r w:rsidRPr="00766E3D">
              <w:rPr>
                <w:b/>
                <w:bCs/>
                <w:color w:val="000000"/>
                <w:sz w:val="22"/>
                <w:szCs w:val="22"/>
              </w:rPr>
              <w:t xml:space="preserve"> de la proposition</w:t>
            </w:r>
            <w:r w:rsidR="00523B27" w:rsidRPr="00766E3D">
              <w:rPr>
                <w:b/>
                <w:bCs/>
                <w:color w:val="000000"/>
                <w:sz w:val="22"/>
                <w:szCs w:val="22"/>
              </w:rPr>
              <w:t>…</w:t>
            </w:r>
            <w:r w:rsidR="000145CC" w:rsidRPr="00766E3D">
              <w:rPr>
                <w:b/>
                <w:bCs/>
                <w:color w:val="000000"/>
                <w:sz w:val="22"/>
                <w:szCs w:val="22"/>
              </w:rPr>
              <w:t>…………………...</w:t>
            </w:r>
            <w:r w:rsidR="00BA4775" w:rsidRPr="00766E3D">
              <w:rPr>
                <w:b/>
                <w:bCs/>
                <w:color w:val="000000"/>
                <w:sz w:val="22"/>
                <w:szCs w:val="22"/>
              </w:rPr>
              <w:t>…</w:t>
            </w:r>
            <w:r w:rsidR="000145CC" w:rsidRPr="00766E3D">
              <w:rPr>
                <w:b/>
                <w:bCs/>
                <w:color w:val="000000"/>
                <w:sz w:val="22"/>
                <w:szCs w:val="22"/>
              </w:rPr>
              <w:t>1</w:t>
            </w:r>
            <w:r w:rsidR="00FC45F4">
              <w:rPr>
                <w:b/>
                <w:bCs/>
                <w:color w:val="000000"/>
                <w:sz w:val="22"/>
                <w:szCs w:val="22"/>
              </w:rPr>
              <w:t>8</w:t>
            </w:r>
          </w:p>
          <w:p w14:paraId="04DF7B36" w14:textId="29566CE0" w:rsidR="001F4520"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Vérification et analyse des offres …………………………</w:t>
            </w:r>
            <w:r w:rsidR="00A475D8" w:rsidRPr="00766E3D">
              <w:rPr>
                <w:b/>
                <w:bCs/>
                <w:color w:val="000000"/>
                <w:sz w:val="22"/>
                <w:szCs w:val="22"/>
              </w:rPr>
              <w:t>……</w:t>
            </w:r>
            <w:r w:rsidR="00614078" w:rsidRPr="00766E3D">
              <w:rPr>
                <w:b/>
                <w:bCs/>
                <w:color w:val="000000"/>
                <w:sz w:val="22"/>
                <w:szCs w:val="22"/>
              </w:rPr>
              <w:t>………</w:t>
            </w:r>
            <w:r w:rsidR="00DE68A8" w:rsidRPr="00766E3D">
              <w:rPr>
                <w:b/>
                <w:bCs/>
                <w:color w:val="000000"/>
                <w:sz w:val="22"/>
                <w:szCs w:val="22"/>
              </w:rPr>
              <w:t>…………</w:t>
            </w:r>
            <w:r w:rsidR="00614078" w:rsidRPr="00766E3D">
              <w:rPr>
                <w:b/>
                <w:bCs/>
                <w:color w:val="000000"/>
                <w:sz w:val="22"/>
                <w:szCs w:val="22"/>
              </w:rPr>
              <w:t>…</w:t>
            </w:r>
            <w:r w:rsidR="00DE68A8" w:rsidRPr="00766E3D">
              <w:rPr>
                <w:b/>
                <w:bCs/>
                <w:color w:val="000000"/>
                <w:sz w:val="22"/>
                <w:szCs w:val="22"/>
              </w:rPr>
              <w:t>19</w:t>
            </w:r>
          </w:p>
          <w:p w14:paraId="30DE2ADF" w14:textId="1ED7F9B3" w:rsidR="00A475D8"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Assurance …………………</w:t>
            </w:r>
            <w:proofErr w:type="gramStart"/>
            <w:r w:rsidRPr="00766E3D">
              <w:rPr>
                <w:b/>
                <w:bCs/>
                <w:color w:val="000000"/>
                <w:sz w:val="22"/>
                <w:szCs w:val="22"/>
              </w:rPr>
              <w:t>…….</w:t>
            </w:r>
            <w:proofErr w:type="gramEnd"/>
            <w:r w:rsidR="00701D86" w:rsidRPr="00766E3D">
              <w:rPr>
                <w:b/>
                <w:bCs/>
                <w:color w:val="000000"/>
                <w:sz w:val="22"/>
                <w:szCs w:val="22"/>
              </w:rPr>
              <w:t>……………………………</w:t>
            </w:r>
            <w:r w:rsidR="00A07C10" w:rsidRPr="00766E3D">
              <w:rPr>
                <w:b/>
                <w:bCs/>
                <w:color w:val="000000"/>
                <w:sz w:val="22"/>
                <w:szCs w:val="22"/>
              </w:rPr>
              <w:t xml:space="preserve"> </w:t>
            </w:r>
            <w:r w:rsidR="00614078" w:rsidRPr="00766E3D">
              <w:rPr>
                <w:b/>
                <w:bCs/>
                <w:color w:val="000000"/>
                <w:sz w:val="22"/>
                <w:szCs w:val="22"/>
              </w:rPr>
              <w:t>………………</w:t>
            </w:r>
            <w:proofErr w:type="gramStart"/>
            <w:r w:rsidR="00614078" w:rsidRPr="00766E3D">
              <w:rPr>
                <w:b/>
                <w:bCs/>
                <w:color w:val="000000"/>
                <w:sz w:val="22"/>
                <w:szCs w:val="22"/>
              </w:rPr>
              <w:t>…</w:t>
            </w:r>
            <w:r w:rsidR="00747064" w:rsidRPr="00766E3D">
              <w:rPr>
                <w:b/>
                <w:bCs/>
                <w:color w:val="000000"/>
                <w:sz w:val="22"/>
                <w:szCs w:val="22"/>
              </w:rPr>
              <w:t>...</w:t>
            </w:r>
            <w:r w:rsidR="0064076C" w:rsidRPr="00766E3D">
              <w:rPr>
                <w:b/>
                <w:bCs/>
                <w:color w:val="000000"/>
                <w:sz w:val="22"/>
                <w:szCs w:val="22"/>
              </w:rPr>
              <w:t>.</w:t>
            </w:r>
            <w:proofErr w:type="gramEnd"/>
            <w:r w:rsidR="00701D86" w:rsidRPr="00766E3D">
              <w:rPr>
                <w:b/>
                <w:bCs/>
                <w:color w:val="000000"/>
                <w:sz w:val="22"/>
                <w:szCs w:val="22"/>
              </w:rPr>
              <w:t>2</w:t>
            </w:r>
            <w:r w:rsidR="00747064" w:rsidRPr="00766E3D">
              <w:rPr>
                <w:b/>
                <w:bCs/>
                <w:color w:val="000000"/>
                <w:sz w:val="22"/>
                <w:szCs w:val="22"/>
              </w:rPr>
              <w:t>0</w:t>
            </w:r>
          </w:p>
          <w:p w14:paraId="74FE3855" w14:textId="420A3E24" w:rsidR="001F4520"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 xml:space="preserve">Attribution du contrat </w:t>
            </w:r>
            <w:r w:rsidR="00523B27" w:rsidRPr="00766E3D">
              <w:rPr>
                <w:b/>
                <w:bCs/>
                <w:color w:val="000000"/>
                <w:sz w:val="22"/>
                <w:szCs w:val="22"/>
              </w:rPr>
              <w:t>…………………………………………</w:t>
            </w:r>
            <w:r w:rsidR="00614078" w:rsidRPr="00766E3D">
              <w:rPr>
                <w:b/>
                <w:bCs/>
                <w:color w:val="000000"/>
                <w:sz w:val="22"/>
                <w:szCs w:val="22"/>
              </w:rPr>
              <w:t>……………</w:t>
            </w:r>
            <w:proofErr w:type="gramStart"/>
            <w:r w:rsidR="001C69DD" w:rsidRPr="00766E3D">
              <w:rPr>
                <w:b/>
                <w:bCs/>
                <w:color w:val="000000"/>
                <w:sz w:val="22"/>
                <w:szCs w:val="22"/>
              </w:rPr>
              <w:t>…….</w:t>
            </w:r>
            <w:proofErr w:type="gramEnd"/>
            <w:r w:rsidR="0064076C" w:rsidRPr="00766E3D">
              <w:rPr>
                <w:b/>
                <w:bCs/>
                <w:color w:val="000000"/>
                <w:sz w:val="22"/>
                <w:szCs w:val="22"/>
              </w:rPr>
              <w:t>…</w:t>
            </w:r>
            <w:r w:rsidRPr="00766E3D">
              <w:rPr>
                <w:b/>
                <w:bCs/>
                <w:color w:val="000000"/>
                <w:sz w:val="22"/>
                <w:szCs w:val="22"/>
              </w:rPr>
              <w:t>2</w:t>
            </w:r>
            <w:r w:rsidR="001C69DD" w:rsidRPr="00766E3D">
              <w:rPr>
                <w:b/>
                <w:bCs/>
                <w:color w:val="000000"/>
                <w:sz w:val="22"/>
                <w:szCs w:val="22"/>
              </w:rPr>
              <w:t>0</w:t>
            </w:r>
          </w:p>
          <w:p w14:paraId="2E2A57FB" w14:textId="4FCEB9DC" w:rsidR="001F4520"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lastRenderedPageBreak/>
              <w:t>Résiliation ……</w:t>
            </w:r>
            <w:proofErr w:type="gramStart"/>
            <w:r w:rsidRPr="00766E3D">
              <w:rPr>
                <w:b/>
                <w:bCs/>
                <w:color w:val="000000"/>
                <w:sz w:val="22"/>
                <w:szCs w:val="22"/>
              </w:rPr>
              <w:t>…….</w:t>
            </w:r>
            <w:proofErr w:type="gramEnd"/>
            <w:r w:rsidRPr="00766E3D">
              <w:rPr>
                <w:b/>
                <w:bCs/>
                <w:color w:val="000000"/>
                <w:sz w:val="22"/>
                <w:szCs w:val="22"/>
              </w:rPr>
              <w:t>.</w:t>
            </w:r>
            <w:r w:rsidR="00701D86" w:rsidRPr="00766E3D">
              <w:rPr>
                <w:b/>
                <w:bCs/>
                <w:color w:val="000000"/>
                <w:sz w:val="22"/>
                <w:szCs w:val="22"/>
              </w:rPr>
              <w:t>………..</w:t>
            </w:r>
            <w:r w:rsidR="00523B27" w:rsidRPr="00766E3D">
              <w:rPr>
                <w:b/>
                <w:bCs/>
                <w:color w:val="000000"/>
                <w:sz w:val="22"/>
                <w:szCs w:val="22"/>
              </w:rPr>
              <w:t>………</w:t>
            </w:r>
            <w:r w:rsidR="00701D86" w:rsidRPr="00766E3D">
              <w:rPr>
                <w:b/>
                <w:bCs/>
                <w:color w:val="000000"/>
                <w:sz w:val="22"/>
                <w:szCs w:val="22"/>
              </w:rPr>
              <w:t>……………………</w:t>
            </w:r>
            <w:r w:rsidR="00322612" w:rsidRPr="00766E3D">
              <w:rPr>
                <w:b/>
                <w:bCs/>
                <w:color w:val="000000"/>
                <w:sz w:val="22"/>
                <w:szCs w:val="22"/>
              </w:rPr>
              <w:t>……...</w:t>
            </w:r>
            <w:r w:rsidR="00614078" w:rsidRPr="00766E3D">
              <w:rPr>
                <w:b/>
                <w:bCs/>
                <w:color w:val="000000"/>
                <w:sz w:val="22"/>
                <w:szCs w:val="22"/>
              </w:rPr>
              <w:t>………………….</w:t>
            </w:r>
            <w:r w:rsidR="0064076C" w:rsidRPr="00766E3D">
              <w:rPr>
                <w:b/>
                <w:bCs/>
                <w:color w:val="000000"/>
                <w:sz w:val="22"/>
                <w:szCs w:val="22"/>
              </w:rPr>
              <w:t>.</w:t>
            </w:r>
            <w:r w:rsidR="00701D86" w:rsidRPr="00766E3D">
              <w:rPr>
                <w:b/>
                <w:bCs/>
                <w:color w:val="000000"/>
                <w:sz w:val="22"/>
                <w:szCs w:val="22"/>
              </w:rPr>
              <w:t>2</w:t>
            </w:r>
            <w:r w:rsidR="00FC45F4">
              <w:rPr>
                <w:b/>
                <w:bCs/>
                <w:color w:val="000000"/>
                <w:sz w:val="22"/>
                <w:szCs w:val="22"/>
              </w:rPr>
              <w:t>0</w:t>
            </w:r>
          </w:p>
          <w:p w14:paraId="290BE694" w14:textId="6843A73D" w:rsidR="00701D86"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 xml:space="preserve">Cas de force majeure </w:t>
            </w:r>
            <w:r w:rsidR="00701D86" w:rsidRPr="00766E3D">
              <w:rPr>
                <w:b/>
                <w:bCs/>
                <w:color w:val="000000"/>
                <w:sz w:val="22"/>
                <w:szCs w:val="22"/>
              </w:rPr>
              <w:t>……………………………………</w:t>
            </w:r>
            <w:r w:rsidR="008F5D10" w:rsidRPr="00766E3D">
              <w:rPr>
                <w:b/>
                <w:bCs/>
                <w:color w:val="000000"/>
                <w:sz w:val="22"/>
                <w:szCs w:val="22"/>
              </w:rPr>
              <w:t>…………………………...</w:t>
            </w:r>
            <w:r w:rsidRPr="00766E3D">
              <w:rPr>
                <w:b/>
                <w:bCs/>
                <w:color w:val="000000"/>
                <w:sz w:val="22"/>
                <w:szCs w:val="22"/>
              </w:rPr>
              <w:t>2</w:t>
            </w:r>
            <w:r w:rsidR="008F5D10" w:rsidRPr="00766E3D">
              <w:rPr>
                <w:b/>
                <w:bCs/>
                <w:color w:val="000000"/>
                <w:sz w:val="22"/>
                <w:szCs w:val="22"/>
              </w:rPr>
              <w:t>1</w:t>
            </w:r>
          </w:p>
          <w:p w14:paraId="19A3D81A" w14:textId="786FB58D" w:rsidR="00701D86" w:rsidRPr="00766E3D" w:rsidRDefault="00B82D1C" w:rsidP="007F1544">
            <w:pPr>
              <w:pStyle w:val="NormalWeb"/>
              <w:numPr>
                <w:ilvl w:val="0"/>
                <w:numId w:val="7"/>
              </w:numPr>
              <w:spacing w:line="480" w:lineRule="auto"/>
              <w:rPr>
                <w:b/>
                <w:bCs/>
                <w:color w:val="000000"/>
                <w:sz w:val="22"/>
                <w:szCs w:val="22"/>
              </w:rPr>
            </w:pPr>
            <w:r w:rsidRPr="00766E3D">
              <w:rPr>
                <w:b/>
                <w:bCs/>
                <w:color w:val="000000"/>
                <w:sz w:val="22"/>
                <w:szCs w:val="22"/>
              </w:rPr>
              <w:t>Archives ……………</w:t>
            </w:r>
            <w:r w:rsidR="00701D86" w:rsidRPr="00766E3D">
              <w:rPr>
                <w:b/>
                <w:bCs/>
                <w:color w:val="000000"/>
                <w:sz w:val="22"/>
                <w:szCs w:val="22"/>
              </w:rPr>
              <w:t>………………………………………</w:t>
            </w:r>
            <w:proofErr w:type="gramStart"/>
            <w:r w:rsidR="00701D86" w:rsidRPr="00766E3D">
              <w:rPr>
                <w:b/>
                <w:bCs/>
                <w:color w:val="000000"/>
                <w:sz w:val="22"/>
                <w:szCs w:val="22"/>
              </w:rPr>
              <w:t>…</w:t>
            </w:r>
            <w:r w:rsidR="00EB756B" w:rsidRPr="00766E3D">
              <w:rPr>
                <w:b/>
                <w:bCs/>
                <w:color w:val="000000"/>
                <w:sz w:val="22"/>
                <w:szCs w:val="22"/>
              </w:rPr>
              <w:t>….</w:t>
            </w:r>
            <w:proofErr w:type="gramEnd"/>
            <w:r w:rsidR="00614078" w:rsidRPr="00766E3D">
              <w:rPr>
                <w:b/>
                <w:bCs/>
                <w:color w:val="000000"/>
                <w:sz w:val="22"/>
                <w:szCs w:val="22"/>
              </w:rPr>
              <w:t>………………</w:t>
            </w:r>
            <w:r w:rsidR="0064076C" w:rsidRPr="00766E3D">
              <w:rPr>
                <w:b/>
                <w:bCs/>
                <w:color w:val="000000"/>
                <w:sz w:val="22"/>
                <w:szCs w:val="22"/>
              </w:rPr>
              <w:t>…</w:t>
            </w:r>
            <w:r w:rsidR="00F120E2">
              <w:rPr>
                <w:b/>
                <w:bCs/>
                <w:color w:val="000000"/>
                <w:sz w:val="22"/>
                <w:szCs w:val="22"/>
              </w:rPr>
              <w:t>...</w:t>
            </w:r>
            <w:r w:rsidR="00EB756B" w:rsidRPr="00766E3D">
              <w:rPr>
                <w:b/>
                <w:bCs/>
                <w:color w:val="000000"/>
                <w:sz w:val="22"/>
                <w:szCs w:val="22"/>
              </w:rPr>
              <w:t>21</w:t>
            </w:r>
          </w:p>
          <w:p w14:paraId="762EFD4D" w14:textId="5CFCDED3" w:rsidR="00F20559" w:rsidRPr="00F20559" w:rsidRDefault="00B82D1C" w:rsidP="00F20559">
            <w:pPr>
              <w:pStyle w:val="NormalWeb"/>
              <w:numPr>
                <w:ilvl w:val="0"/>
                <w:numId w:val="7"/>
              </w:numPr>
              <w:spacing w:line="480" w:lineRule="auto"/>
              <w:rPr>
                <w:b/>
                <w:bCs/>
                <w:color w:val="000000"/>
                <w:sz w:val="22"/>
                <w:szCs w:val="22"/>
              </w:rPr>
            </w:pPr>
            <w:r w:rsidRPr="00766E3D">
              <w:rPr>
                <w:b/>
                <w:bCs/>
                <w:color w:val="000000"/>
                <w:sz w:val="22"/>
                <w:szCs w:val="22"/>
              </w:rPr>
              <w:t xml:space="preserve">Annulation de l’appel d’offres </w:t>
            </w:r>
            <w:r w:rsidR="00523B27" w:rsidRPr="00766E3D">
              <w:rPr>
                <w:b/>
                <w:bCs/>
                <w:color w:val="000000"/>
                <w:sz w:val="22"/>
                <w:szCs w:val="22"/>
              </w:rPr>
              <w:t>…………………………………</w:t>
            </w:r>
            <w:r w:rsidR="00614078" w:rsidRPr="00766E3D">
              <w:rPr>
                <w:b/>
                <w:bCs/>
                <w:color w:val="000000"/>
                <w:sz w:val="22"/>
                <w:szCs w:val="22"/>
              </w:rPr>
              <w:t>……</w:t>
            </w:r>
            <w:r w:rsidR="00EB756B" w:rsidRPr="00766E3D">
              <w:rPr>
                <w:b/>
                <w:bCs/>
                <w:color w:val="000000"/>
                <w:sz w:val="22"/>
                <w:szCs w:val="22"/>
              </w:rPr>
              <w:t>…………</w:t>
            </w:r>
            <w:r w:rsidR="00614078" w:rsidRPr="00766E3D">
              <w:rPr>
                <w:b/>
                <w:bCs/>
                <w:color w:val="000000"/>
                <w:sz w:val="22"/>
                <w:szCs w:val="22"/>
              </w:rPr>
              <w:t>……</w:t>
            </w:r>
            <w:r w:rsidRPr="00766E3D">
              <w:rPr>
                <w:b/>
                <w:bCs/>
                <w:color w:val="000000"/>
                <w:sz w:val="22"/>
                <w:szCs w:val="22"/>
              </w:rPr>
              <w:t>2</w:t>
            </w:r>
            <w:r w:rsidR="00EB756B" w:rsidRPr="00766E3D">
              <w:rPr>
                <w:b/>
                <w:bCs/>
                <w:color w:val="000000"/>
                <w:sz w:val="22"/>
                <w:szCs w:val="22"/>
              </w:rPr>
              <w:t>1</w:t>
            </w:r>
          </w:p>
        </w:tc>
      </w:tr>
      <w:tr w:rsidR="00F20559" w:rsidRPr="00766E3D" w14:paraId="3CD1313E" w14:textId="77777777" w:rsidTr="00F20559">
        <w:trPr>
          <w:trHeight w:val="2958"/>
        </w:trPr>
        <w:tc>
          <w:tcPr>
            <w:tcW w:w="6199" w:type="dxa"/>
          </w:tcPr>
          <w:p w14:paraId="696AAF3A" w14:textId="77777777" w:rsidR="00F20559" w:rsidRPr="00766E3D" w:rsidRDefault="00F20559" w:rsidP="00E552C3">
            <w:pPr>
              <w:pStyle w:val="NormalWeb"/>
              <w:rPr>
                <w:b/>
                <w:bCs/>
                <w:color w:val="000000"/>
                <w:sz w:val="22"/>
                <w:szCs w:val="22"/>
                <w:u w:val="single"/>
              </w:rPr>
            </w:pPr>
          </w:p>
        </w:tc>
      </w:tr>
      <w:tr w:rsidR="00134868" w:rsidRPr="00766E3D" w14:paraId="3BC667EE" w14:textId="77777777" w:rsidTr="00F20559">
        <w:trPr>
          <w:trHeight w:val="2958"/>
        </w:trPr>
        <w:tc>
          <w:tcPr>
            <w:tcW w:w="6199" w:type="dxa"/>
          </w:tcPr>
          <w:p w14:paraId="7FCEA296" w14:textId="77777777" w:rsidR="00134868" w:rsidRDefault="00134868" w:rsidP="00E552C3">
            <w:pPr>
              <w:pStyle w:val="NormalWeb"/>
              <w:rPr>
                <w:b/>
                <w:bCs/>
                <w:color w:val="000000"/>
                <w:sz w:val="22"/>
                <w:szCs w:val="22"/>
                <w:u w:val="single"/>
              </w:rPr>
            </w:pPr>
          </w:p>
          <w:p w14:paraId="706A5EDE" w14:textId="024C84B3" w:rsidR="000C5FB1" w:rsidRPr="00766E3D" w:rsidRDefault="000C5FB1" w:rsidP="00E552C3">
            <w:pPr>
              <w:pStyle w:val="NormalWeb"/>
              <w:rPr>
                <w:b/>
                <w:bCs/>
                <w:color w:val="000000"/>
                <w:sz w:val="22"/>
                <w:szCs w:val="22"/>
                <w:u w:val="single"/>
              </w:rPr>
            </w:pPr>
          </w:p>
        </w:tc>
      </w:tr>
    </w:tbl>
    <w:p w14:paraId="1BF06F2C" w14:textId="77777777" w:rsidR="000C5FB1" w:rsidRDefault="000C5FB1" w:rsidP="00F20559">
      <w:pPr>
        <w:pStyle w:val="NormalWeb"/>
        <w:jc w:val="center"/>
        <w:rPr>
          <w:b/>
          <w:bCs/>
          <w:color w:val="000000"/>
          <w:sz w:val="32"/>
          <w:szCs w:val="32"/>
          <w:u w:val="single"/>
        </w:rPr>
      </w:pPr>
      <w:bookmarkStart w:id="1" w:name="_Hlk94096227"/>
    </w:p>
    <w:p w14:paraId="13360CF0" w14:textId="77777777" w:rsidR="000C5FB1" w:rsidRDefault="000C5FB1" w:rsidP="00F20559">
      <w:pPr>
        <w:pStyle w:val="NormalWeb"/>
        <w:jc w:val="center"/>
        <w:rPr>
          <w:b/>
          <w:bCs/>
          <w:color w:val="000000"/>
          <w:sz w:val="32"/>
          <w:szCs w:val="32"/>
          <w:u w:val="single"/>
        </w:rPr>
      </w:pPr>
    </w:p>
    <w:p w14:paraId="23BD8C0E" w14:textId="77777777" w:rsidR="000C5FB1" w:rsidRDefault="000C5FB1" w:rsidP="00F20559">
      <w:pPr>
        <w:pStyle w:val="NormalWeb"/>
        <w:jc w:val="center"/>
        <w:rPr>
          <w:b/>
          <w:bCs/>
          <w:color w:val="000000"/>
          <w:sz w:val="32"/>
          <w:szCs w:val="32"/>
          <w:u w:val="single"/>
        </w:rPr>
      </w:pPr>
    </w:p>
    <w:p w14:paraId="189A0FBA" w14:textId="77777777" w:rsidR="000C5FB1" w:rsidRDefault="000C5FB1" w:rsidP="00F20559">
      <w:pPr>
        <w:pStyle w:val="NormalWeb"/>
        <w:jc w:val="center"/>
        <w:rPr>
          <w:b/>
          <w:bCs/>
          <w:color w:val="000000"/>
          <w:sz w:val="32"/>
          <w:szCs w:val="32"/>
          <w:u w:val="single"/>
        </w:rPr>
      </w:pPr>
    </w:p>
    <w:p w14:paraId="3CCC55DC" w14:textId="77777777" w:rsidR="000C5FB1" w:rsidRDefault="000C5FB1" w:rsidP="00F20559">
      <w:pPr>
        <w:pStyle w:val="NormalWeb"/>
        <w:jc w:val="center"/>
        <w:rPr>
          <w:b/>
          <w:bCs/>
          <w:color w:val="000000"/>
          <w:sz w:val="32"/>
          <w:szCs w:val="32"/>
          <w:u w:val="single"/>
        </w:rPr>
      </w:pPr>
    </w:p>
    <w:p w14:paraId="4AE4EA6D" w14:textId="77777777" w:rsidR="000C5FB1" w:rsidRDefault="000C5FB1" w:rsidP="00F20559">
      <w:pPr>
        <w:pStyle w:val="NormalWeb"/>
        <w:jc w:val="center"/>
        <w:rPr>
          <w:b/>
          <w:bCs/>
          <w:color w:val="000000"/>
          <w:sz w:val="32"/>
          <w:szCs w:val="32"/>
          <w:u w:val="single"/>
        </w:rPr>
      </w:pPr>
    </w:p>
    <w:p w14:paraId="2BF0813A" w14:textId="77777777" w:rsidR="000C5FB1" w:rsidRDefault="000C5FB1" w:rsidP="00F20559">
      <w:pPr>
        <w:pStyle w:val="NormalWeb"/>
        <w:jc w:val="center"/>
        <w:rPr>
          <w:b/>
          <w:bCs/>
          <w:color w:val="000000"/>
          <w:sz w:val="32"/>
          <w:szCs w:val="32"/>
          <w:u w:val="single"/>
        </w:rPr>
      </w:pPr>
    </w:p>
    <w:p w14:paraId="0742DB14" w14:textId="4B022273" w:rsidR="00926327" w:rsidRPr="00766E3D" w:rsidRDefault="006D570F" w:rsidP="00F20559">
      <w:pPr>
        <w:pStyle w:val="NormalWeb"/>
        <w:jc w:val="center"/>
        <w:rPr>
          <w:b/>
          <w:bCs/>
          <w:color w:val="000000"/>
          <w:sz w:val="32"/>
          <w:szCs w:val="32"/>
        </w:rPr>
      </w:pPr>
      <w:r w:rsidRPr="00766E3D">
        <w:rPr>
          <w:b/>
          <w:bCs/>
          <w:color w:val="000000"/>
          <w:sz w:val="32"/>
          <w:szCs w:val="32"/>
          <w:u w:val="single"/>
        </w:rPr>
        <w:lastRenderedPageBreak/>
        <w:t>SECTION I </w:t>
      </w:r>
      <w:r w:rsidRPr="00766E3D">
        <w:rPr>
          <w:b/>
          <w:bCs/>
          <w:color w:val="000000"/>
          <w:sz w:val="32"/>
          <w:szCs w:val="32"/>
        </w:rPr>
        <w:t>: TERMES DE REFERENCES</w:t>
      </w:r>
    </w:p>
    <w:p w14:paraId="3A3D2A20" w14:textId="77777777" w:rsidR="00926327" w:rsidRPr="00766E3D" w:rsidRDefault="00926327" w:rsidP="00D17280">
      <w:pPr>
        <w:numPr>
          <w:ilvl w:val="0"/>
          <w:numId w:val="2"/>
        </w:numPr>
        <w:spacing w:before="100" w:beforeAutospacing="1" w:after="100" w:afterAutospacing="1" w:line="240" w:lineRule="auto"/>
        <w:ind w:hanging="371"/>
        <w:rPr>
          <w:rFonts w:ascii="Times New Roman" w:eastAsia="Times New Roman" w:hAnsi="Times New Roman" w:cs="Times New Roman"/>
          <w:b/>
          <w:bCs/>
          <w:color w:val="000000"/>
          <w:sz w:val="24"/>
          <w:szCs w:val="24"/>
          <w:u w:val="single"/>
          <w:lang w:eastAsia="fr-CI"/>
        </w:rPr>
      </w:pPr>
      <w:r w:rsidRPr="00766E3D">
        <w:rPr>
          <w:rFonts w:ascii="Times New Roman" w:eastAsia="Times New Roman" w:hAnsi="Times New Roman" w:cs="Times New Roman"/>
          <w:b/>
          <w:bCs/>
          <w:color w:val="000000"/>
          <w:sz w:val="24"/>
          <w:szCs w:val="24"/>
          <w:u w:val="single"/>
          <w:lang w:eastAsia="fr-CI"/>
        </w:rPr>
        <w:t>Contexte et justification</w:t>
      </w:r>
    </w:p>
    <w:p w14:paraId="02A2CB94" w14:textId="12FD0C8A" w:rsidR="00D4408D" w:rsidRPr="00766E3D" w:rsidRDefault="00926327" w:rsidP="00D4408D">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Alliance Nationale pour le développement et la santé, en abrégé « ONG Alliance Côte d’Ivoire » est une organisation non gouvernementale (ONG) de droit Ivoirien qui a démarré ses activités en Novembre 2005</w:t>
      </w:r>
      <w:r w:rsidR="00C906A9">
        <w:rPr>
          <w:rFonts w:ascii="Times New Roman" w:hAnsi="Times New Roman" w:cs="Times New Roman"/>
          <w:sz w:val="24"/>
          <w:szCs w:val="24"/>
        </w:rPr>
        <w:t xml:space="preserve"> et </w:t>
      </w:r>
      <w:r w:rsidRPr="00766E3D">
        <w:rPr>
          <w:rFonts w:ascii="Times New Roman" w:hAnsi="Times New Roman" w:cs="Times New Roman"/>
          <w:sz w:val="24"/>
          <w:szCs w:val="24"/>
        </w:rPr>
        <w:t>qui œuvre dans le domaine de la santé communautaire et soutient les communautés dans la réponse au VIH, la Tuberculose et les autres pandémies mais également dans des domaines transversaux tels que les droits humains et le genre.</w:t>
      </w:r>
    </w:p>
    <w:p w14:paraId="4EB3161B" w14:textId="2E1454F6" w:rsidR="00D4408D" w:rsidRPr="00766E3D" w:rsidRDefault="00D4408D" w:rsidP="00D4408D">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1BB1B0DA" w14:textId="77777777" w:rsidR="00D4408D" w:rsidRPr="00766E3D" w:rsidRDefault="00D4408D" w:rsidP="00D4408D">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Par la mise en œuvre de programmes d’envergure nationale et régionale avec l’appui de bailleurs variés (Fonds Mondial de lutte contre le sida, la tuberculose et le paludisme, l’Union Européenne, la Banque Mondiale, Expertise France, USAID, EGPAF/UNITAID, Stop TB, le système des Nations Unies), l’ONG Alliance Côte d’Ivoire s’est positionnée comme un partenaire clé de la réponse communautaire aux problèmes de santé et de développement en Côte d’Ivoire, en Afrique de l’Ouest et du Centre.</w:t>
      </w:r>
    </w:p>
    <w:p w14:paraId="327D82C8" w14:textId="31D30AB0" w:rsidR="00DE0D0A" w:rsidRPr="00766E3D" w:rsidRDefault="00DE0D0A" w:rsidP="00D4408D">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Depuis 2016, l’ONG Alliance côte d’Ivoire est récipiendaire principal du volet tuberculise et travaille en partenariat avec le Programme National de lutte contre la </w:t>
      </w:r>
      <w:r w:rsidR="00E528A6" w:rsidRPr="00766E3D">
        <w:rPr>
          <w:rFonts w:ascii="Times New Roman" w:hAnsi="Times New Roman" w:cs="Times New Roman"/>
          <w:sz w:val="24"/>
          <w:szCs w:val="24"/>
        </w:rPr>
        <w:t>tuberculose.</w:t>
      </w:r>
      <w:r w:rsidRPr="00766E3D">
        <w:rPr>
          <w:rFonts w:ascii="Times New Roman" w:hAnsi="Times New Roman" w:cs="Times New Roman"/>
          <w:sz w:val="24"/>
          <w:szCs w:val="24"/>
        </w:rPr>
        <w:t xml:space="preserve"> Elle assure la prise en charge communautaire des patients atteints de tuberculose sensible et multirésistant sous traitement par un appui </w:t>
      </w:r>
      <w:r w:rsidR="00E528A6" w:rsidRPr="00766E3D">
        <w:rPr>
          <w:rFonts w:ascii="Times New Roman" w:hAnsi="Times New Roman" w:cs="Times New Roman"/>
          <w:sz w:val="24"/>
          <w:szCs w:val="24"/>
        </w:rPr>
        <w:t>psychosocial.</w:t>
      </w:r>
      <w:r w:rsidRPr="00766E3D">
        <w:rPr>
          <w:rFonts w:ascii="Times New Roman" w:hAnsi="Times New Roman" w:cs="Times New Roman"/>
          <w:sz w:val="24"/>
          <w:szCs w:val="24"/>
        </w:rPr>
        <w:t xml:space="preserve"> Lesquels traitements dont bénéficient </w:t>
      </w:r>
      <w:r w:rsidR="00BE69C7" w:rsidRPr="00766E3D">
        <w:rPr>
          <w:rFonts w:ascii="Times New Roman" w:hAnsi="Times New Roman" w:cs="Times New Roman"/>
          <w:sz w:val="24"/>
          <w:szCs w:val="24"/>
        </w:rPr>
        <w:t xml:space="preserve">les patients sont sources d’effets secondaires mais avec plus d’acuité chez les patients tuberculeux multirésistants allant jusqu’à la </w:t>
      </w:r>
      <w:r w:rsidR="00E528A6" w:rsidRPr="00766E3D">
        <w:rPr>
          <w:rFonts w:ascii="Times New Roman" w:hAnsi="Times New Roman" w:cs="Times New Roman"/>
          <w:sz w:val="24"/>
          <w:szCs w:val="24"/>
        </w:rPr>
        <w:t>surdité.</w:t>
      </w:r>
    </w:p>
    <w:p w14:paraId="26F04864" w14:textId="7A8CDC97" w:rsidR="00D4408D" w:rsidRPr="00766E3D" w:rsidRDefault="00D4408D" w:rsidP="00DE0D0A">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Dans le cadre de ses programmes, </w:t>
      </w:r>
      <w:r w:rsidR="00BE69C7" w:rsidRPr="00766E3D">
        <w:rPr>
          <w:rFonts w:ascii="Times New Roman" w:hAnsi="Times New Roman" w:cs="Times New Roman"/>
          <w:sz w:val="24"/>
          <w:szCs w:val="24"/>
        </w:rPr>
        <w:t>le programme</w:t>
      </w:r>
      <w:r w:rsidRPr="00766E3D">
        <w:rPr>
          <w:rFonts w:ascii="Times New Roman" w:hAnsi="Times New Roman" w:cs="Times New Roman"/>
          <w:sz w:val="24"/>
          <w:szCs w:val="24"/>
        </w:rPr>
        <w:t xml:space="preserve"> </w:t>
      </w:r>
      <w:r w:rsidR="00BE69C7" w:rsidRPr="00766E3D">
        <w:rPr>
          <w:rFonts w:ascii="Times New Roman" w:hAnsi="Times New Roman" w:cs="Times New Roman"/>
          <w:sz w:val="24"/>
          <w:szCs w:val="24"/>
        </w:rPr>
        <w:t>National en a dénombré 85 patients tuberculeux multirésistants avec des surdités et dont l’ONG Alliance côte d’Ivoire a manifesté l’intérêt d’aider à la réhabilitation auditive de 77 des patients parmi les 85.</w:t>
      </w:r>
    </w:p>
    <w:p w14:paraId="3E46D0E3" w14:textId="2BF2165F" w:rsidR="00BE69C7" w:rsidRPr="00766E3D" w:rsidRDefault="00BE69C7" w:rsidP="00DE0D0A">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Pour ce faire, l’ONG Alliance côte d’Ivoire aura recours à des spécialistes </w:t>
      </w:r>
      <w:bookmarkStart w:id="2" w:name="_Hlk141428170"/>
      <w:r w:rsidRPr="00766E3D">
        <w:rPr>
          <w:rFonts w:ascii="Times New Roman" w:hAnsi="Times New Roman" w:cs="Times New Roman"/>
          <w:sz w:val="24"/>
          <w:szCs w:val="24"/>
        </w:rPr>
        <w:t xml:space="preserve">dans la réhabilitation auditive </w:t>
      </w:r>
      <w:bookmarkEnd w:id="2"/>
      <w:r w:rsidRPr="00766E3D">
        <w:rPr>
          <w:rFonts w:ascii="Times New Roman" w:hAnsi="Times New Roman" w:cs="Times New Roman"/>
          <w:sz w:val="24"/>
          <w:szCs w:val="24"/>
        </w:rPr>
        <w:t>et vestibulaire pour tout trouble de l’audition et de la surdité par les méthodes médico- chirurgicales ou des méthodes de prothèse auditive ou encore l’implantation cochléaire.</w:t>
      </w:r>
    </w:p>
    <w:p w14:paraId="7816EB24" w14:textId="5594CEC3" w:rsidR="00D4408D" w:rsidRPr="00766E3D" w:rsidRDefault="00D4408D" w:rsidP="00D4408D">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Ce</w:t>
      </w:r>
      <w:r w:rsidR="00DF3AE4">
        <w:rPr>
          <w:rFonts w:ascii="Times New Roman" w:hAnsi="Times New Roman" w:cs="Times New Roman"/>
          <w:sz w:val="24"/>
          <w:szCs w:val="24"/>
        </w:rPr>
        <w:t>s</w:t>
      </w:r>
      <w:r w:rsidRPr="00766E3D">
        <w:rPr>
          <w:rFonts w:ascii="Times New Roman" w:hAnsi="Times New Roman" w:cs="Times New Roman"/>
          <w:sz w:val="24"/>
          <w:szCs w:val="24"/>
        </w:rPr>
        <w:t xml:space="preserve"> présent</w:t>
      </w:r>
      <w:r w:rsidR="00DF3AE4">
        <w:rPr>
          <w:rFonts w:ascii="Times New Roman" w:hAnsi="Times New Roman" w:cs="Times New Roman"/>
          <w:sz w:val="24"/>
          <w:szCs w:val="24"/>
        </w:rPr>
        <w:t>s</w:t>
      </w:r>
      <w:r w:rsidRPr="00766E3D">
        <w:rPr>
          <w:rFonts w:ascii="Times New Roman" w:hAnsi="Times New Roman" w:cs="Times New Roman"/>
          <w:sz w:val="24"/>
          <w:szCs w:val="24"/>
        </w:rPr>
        <w:t xml:space="preserve"> terme</w:t>
      </w:r>
      <w:r w:rsidR="00DF3AE4">
        <w:rPr>
          <w:rFonts w:ascii="Times New Roman" w:hAnsi="Times New Roman" w:cs="Times New Roman"/>
          <w:sz w:val="24"/>
          <w:szCs w:val="24"/>
        </w:rPr>
        <w:t>s</w:t>
      </w:r>
      <w:r w:rsidRPr="00766E3D">
        <w:rPr>
          <w:rFonts w:ascii="Times New Roman" w:hAnsi="Times New Roman" w:cs="Times New Roman"/>
          <w:sz w:val="24"/>
          <w:szCs w:val="24"/>
        </w:rPr>
        <w:t xml:space="preserve"> de référence est élaboré pour </w:t>
      </w:r>
      <w:r w:rsidR="00BE69C7" w:rsidRPr="00766E3D">
        <w:rPr>
          <w:rFonts w:ascii="Times New Roman" w:hAnsi="Times New Roman" w:cs="Times New Roman"/>
          <w:sz w:val="24"/>
          <w:szCs w:val="24"/>
        </w:rPr>
        <w:t>recruter un cabinet ou structure ayant les compétences à cet effet</w:t>
      </w:r>
      <w:r w:rsidRPr="00766E3D">
        <w:rPr>
          <w:rFonts w:ascii="Times New Roman" w:hAnsi="Times New Roman" w:cs="Times New Roman"/>
          <w:sz w:val="24"/>
          <w:szCs w:val="24"/>
        </w:rPr>
        <w:t>.</w:t>
      </w:r>
    </w:p>
    <w:p w14:paraId="764AAD37" w14:textId="77777777" w:rsidR="00926327" w:rsidRPr="00766E3D" w:rsidRDefault="00926327" w:rsidP="00330529">
      <w:pPr>
        <w:numPr>
          <w:ilvl w:val="0"/>
          <w:numId w:val="2"/>
        </w:numPr>
        <w:spacing w:before="100" w:beforeAutospacing="1" w:after="60" w:line="240" w:lineRule="auto"/>
        <w:ind w:left="1078" w:hanging="369"/>
        <w:jc w:val="both"/>
        <w:rPr>
          <w:rFonts w:ascii="Times New Roman" w:eastAsia="Times New Roman" w:hAnsi="Times New Roman" w:cs="Times New Roman"/>
          <w:b/>
          <w:bCs/>
          <w:color w:val="000000"/>
          <w:sz w:val="24"/>
          <w:szCs w:val="24"/>
          <w:u w:val="single"/>
          <w:lang w:eastAsia="fr-CI"/>
        </w:rPr>
      </w:pPr>
      <w:r w:rsidRPr="00766E3D">
        <w:rPr>
          <w:rFonts w:ascii="Times New Roman" w:eastAsia="Times New Roman" w:hAnsi="Times New Roman" w:cs="Times New Roman"/>
          <w:b/>
          <w:bCs/>
          <w:color w:val="000000"/>
          <w:sz w:val="24"/>
          <w:szCs w:val="24"/>
          <w:u w:val="single"/>
          <w:lang w:eastAsia="fr-CI"/>
        </w:rPr>
        <w:t>Objectifs</w:t>
      </w:r>
    </w:p>
    <w:p w14:paraId="223685A5" w14:textId="77777777" w:rsidR="00E6290A" w:rsidRPr="00766E3D" w:rsidRDefault="00E6290A" w:rsidP="00330529">
      <w:pPr>
        <w:spacing w:after="80"/>
        <w:jc w:val="both"/>
        <w:rPr>
          <w:rFonts w:ascii="Times New Roman" w:hAnsi="Times New Roman" w:cs="Times New Roman"/>
          <w:sz w:val="24"/>
          <w:szCs w:val="24"/>
        </w:rPr>
      </w:pPr>
      <w:r w:rsidRPr="00766E3D">
        <w:rPr>
          <w:rFonts w:ascii="Times New Roman" w:hAnsi="Times New Roman" w:cs="Times New Roman"/>
          <w:sz w:val="24"/>
          <w:szCs w:val="24"/>
        </w:rPr>
        <w:t>Les objectifs de cette mission sont les suivants :</w:t>
      </w:r>
    </w:p>
    <w:p w14:paraId="5F56DFB6" w14:textId="1E7E4127" w:rsidR="00996971" w:rsidRPr="00766E3D" w:rsidRDefault="00996971" w:rsidP="00330529">
      <w:pPr>
        <w:pStyle w:val="Paragraphedeliste"/>
        <w:numPr>
          <w:ilvl w:val="0"/>
          <w:numId w:val="30"/>
        </w:numPr>
        <w:spacing w:after="0" w:line="276" w:lineRule="auto"/>
        <w:ind w:left="284" w:hanging="284"/>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Proposer un dispositif de prise en charge globale des patients depuis la consultation jusqu’au</w:t>
      </w:r>
      <w:r w:rsidR="00330529" w:rsidRPr="00766E3D">
        <w:rPr>
          <w:rFonts w:ascii="Times New Roman" w:hAnsi="Times New Roman" w:cs="Times New Roman"/>
          <w:sz w:val="24"/>
          <w:szCs w:val="24"/>
          <w:lang w:val="fr-FR"/>
        </w:rPr>
        <w:t xml:space="preserve"> </w:t>
      </w:r>
      <w:r w:rsidRPr="00766E3D">
        <w:rPr>
          <w:rFonts w:ascii="Times New Roman" w:hAnsi="Times New Roman" w:cs="Times New Roman"/>
          <w:sz w:val="24"/>
          <w:szCs w:val="24"/>
          <w:lang w:val="fr-FR"/>
        </w:rPr>
        <w:t>suivi post-réhabilitation indiquant le rôle de chaque partie prenante</w:t>
      </w:r>
    </w:p>
    <w:p w14:paraId="191369F8" w14:textId="750BC223" w:rsidR="00996971" w:rsidRPr="00766E3D" w:rsidRDefault="00996971" w:rsidP="00330529">
      <w:pPr>
        <w:pStyle w:val="Paragraphedeliste"/>
        <w:numPr>
          <w:ilvl w:val="0"/>
          <w:numId w:val="30"/>
        </w:numPr>
        <w:spacing w:after="0" w:line="276" w:lineRule="auto"/>
        <w:ind w:left="284" w:hanging="284"/>
        <w:jc w:val="both"/>
        <w:rPr>
          <w:rFonts w:ascii="Times New Roman" w:hAnsi="Times New Roman" w:cs="Times New Roman"/>
          <w:sz w:val="24"/>
          <w:szCs w:val="24"/>
          <w:lang w:val="fr-FR"/>
        </w:rPr>
      </w:pPr>
      <w:r w:rsidRPr="00766E3D">
        <w:rPr>
          <w:rFonts w:ascii="Times New Roman" w:hAnsi="Times New Roman" w:cs="Times New Roman"/>
          <w:color w:val="000000"/>
          <w:sz w:val="24"/>
          <w:szCs w:val="24"/>
          <w:lang w:val="fr-FR"/>
        </w:rPr>
        <w:t>Assurer les consultations et bilans auditifs complets ;</w:t>
      </w:r>
    </w:p>
    <w:p w14:paraId="18D50DBD" w14:textId="77777777" w:rsidR="00996971" w:rsidRPr="00766E3D" w:rsidRDefault="00996971" w:rsidP="00330529">
      <w:pPr>
        <w:pStyle w:val="Paragraphedeliste"/>
        <w:numPr>
          <w:ilvl w:val="0"/>
          <w:numId w:val="31"/>
        </w:numPr>
        <w:spacing w:after="0" w:line="276" w:lineRule="auto"/>
        <w:ind w:left="284" w:hanging="284"/>
        <w:jc w:val="both"/>
        <w:rPr>
          <w:rFonts w:ascii="Times New Roman" w:hAnsi="Times New Roman" w:cs="Times New Roman"/>
          <w:color w:val="000000"/>
          <w:sz w:val="24"/>
          <w:szCs w:val="24"/>
          <w:lang w:val="fr-FR"/>
        </w:rPr>
      </w:pPr>
      <w:r w:rsidRPr="00766E3D">
        <w:rPr>
          <w:rFonts w:ascii="Times New Roman" w:hAnsi="Times New Roman" w:cs="Times New Roman"/>
          <w:sz w:val="24"/>
          <w:szCs w:val="24"/>
          <w:lang w:val="fr-FR"/>
        </w:rPr>
        <w:t>Assurer la prise en charge par prothèse auditive ;</w:t>
      </w:r>
    </w:p>
    <w:p w14:paraId="407CB971" w14:textId="77777777" w:rsidR="00996971" w:rsidRPr="00766E3D" w:rsidRDefault="00996971" w:rsidP="00330529">
      <w:pPr>
        <w:pStyle w:val="Paragraphedeliste"/>
        <w:numPr>
          <w:ilvl w:val="0"/>
          <w:numId w:val="31"/>
        </w:numPr>
        <w:spacing w:after="0" w:line="276" w:lineRule="auto"/>
        <w:ind w:left="284" w:hanging="284"/>
        <w:jc w:val="both"/>
        <w:rPr>
          <w:rFonts w:ascii="Times New Roman" w:hAnsi="Times New Roman" w:cs="Times New Roman"/>
          <w:color w:val="000000"/>
          <w:sz w:val="24"/>
          <w:szCs w:val="24"/>
          <w:lang w:val="fr-FR"/>
        </w:rPr>
      </w:pPr>
      <w:r w:rsidRPr="00766E3D">
        <w:rPr>
          <w:rFonts w:ascii="Times New Roman" w:hAnsi="Times New Roman" w:cs="Times New Roman"/>
          <w:color w:val="000000"/>
          <w:sz w:val="24"/>
          <w:szCs w:val="24"/>
          <w:lang w:val="fr-FR"/>
        </w:rPr>
        <w:t xml:space="preserve">Assurer la coordination d’un processus de réhabilitation auditive par implantation cochléaire. </w:t>
      </w:r>
    </w:p>
    <w:p w14:paraId="0BE2FD38" w14:textId="77777777" w:rsidR="00996971" w:rsidRPr="00766E3D" w:rsidRDefault="00996971" w:rsidP="00330529">
      <w:pPr>
        <w:pStyle w:val="Paragraphedeliste"/>
        <w:numPr>
          <w:ilvl w:val="0"/>
          <w:numId w:val="31"/>
        </w:numPr>
        <w:spacing w:after="0" w:line="276" w:lineRule="auto"/>
        <w:ind w:left="284" w:hanging="284"/>
        <w:jc w:val="both"/>
        <w:rPr>
          <w:rFonts w:ascii="Times New Roman" w:hAnsi="Times New Roman" w:cs="Times New Roman"/>
          <w:color w:val="000000"/>
          <w:sz w:val="24"/>
          <w:szCs w:val="24"/>
          <w:lang w:val="fr-FR"/>
        </w:rPr>
      </w:pPr>
      <w:r w:rsidRPr="00766E3D">
        <w:rPr>
          <w:rFonts w:ascii="Times New Roman" w:hAnsi="Times New Roman" w:cs="Times New Roman"/>
          <w:color w:val="000000"/>
          <w:sz w:val="24"/>
          <w:szCs w:val="24"/>
          <w:lang w:val="fr-FR"/>
        </w:rPr>
        <w:t xml:space="preserve">Assurer le suivi post réhabilitation  </w:t>
      </w:r>
    </w:p>
    <w:p w14:paraId="1E1906AB" w14:textId="36A20243" w:rsidR="00996971" w:rsidRPr="00766E3D" w:rsidRDefault="00996971" w:rsidP="00996971">
      <w:pPr>
        <w:spacing w:line="276" w:lineRule="auto"/>
        <w:jc w:val="both"/>
        <w:rPr>
          <w:rFonts w:ascii="Times New Roman" w:hAnsi="Times New Roman" w:cs="Times New Roman"/>
          <w:color w:val="000000"/>
          <w:sz w:val="24"/>
          <w:szCs w:val="24"/>
        </w:rPr>
      </w:pPr>
      <w:r w:rsidRPr="00766E3D">
        <w:rPr>
          <w:rFonts w:ascii="Times New Roman" w:hAnsi="Times New Roman" w:cs="Times New Roman"/>
          <w:color w:val="000000"/>
          <w:sz w:val="24"/>
          <w:szCs w:val="24"/>
        </w:rPr>
        <w:t xml:space="preserve">Tout en faisant preuve des qualités humaines indispensables à l’exercice de leur mission ; tenant compte du genre et des Droits </w:t>
      </w:r>
      <w:r w:rsidR="00FB5A90" w:rsidRPr="00766E3D">
        <w:rPr>
          <w:rFonts w:ascii="Times New Roman" w:hAnsi="Times New Roman" w:cs="Times New Roman"/>
          <w:color w:val="000000"/>
          <w:sz w:val="24"/>
          <w:szCs w:val="24"/>
        </w:rPr>
        <w:t>Humains.</w:t>
      </w:r>
      <w:r w:rsidRPr="00766E3D">
        <w:rPr>
          <w:rFonts w:ascii="Times New Roman" w:hAnsi="Times New Roman" w:cs="Times New Roman"/>
          <w:color w:val="000000"/>
          <w:sz w:val="24"/>
          <w:szCs w:val="24"/>
        </w:rPr>
        <w:t xml:space="preserve">   </w:t>
      </w:r>
    </w:p>
    <w:p w14:paraId="68D7C232" w14:textId="77777777" w:rsidR="00926327" w:rsidRPr="00766E3D" w:rsidRDefault="00926327" w:rsidP="00715DED">
      <w:pPr>
        <w:numPr>
          <w:ilvl w:val="0"/>
          <w:numId w:val="2"/>
        </w:numPr>
        <w:spacing w:before="100" w:beforeAutospacing="1" w:after="80" w:line="240" w:lineRule="auto"/>
        <w:ind w:left="1078" w:hanging="369"/>
        <w:rPr>
          <w:rFonts w:ascii="Times New Roman" w:eastAsia="Times New Roman" w:hAnsi="Times New Roman" w:cs="Times New Roman"/>
          <w:b/>
          <w:bCs/>
          <w:color w:val="000000"/>
          <w:sz w:val="24"/>
          <w:szCs w:val="24"/>
          <w:u w:val="single"/>
          <w:lang w:eastAsia="fr-CI"/>
        </w:rPr>
      </w:pPr>
      <w:r w:rsidRPr="00766E3D">
        <w:rPr>
          <w:rFonts w:ascii="Times New Roman" w:eastAsia="Times New Roman" w:hAnsi="Times New Roman" w:cs="Times New Roman"/>
          <w:b/>
          <w:bCs/>
          <w:color w:val="000000"/>
          <w:sz w:val="24"/>
          <w:szCs w:val="24"/>
          <w:u w:val="single"/>
          <w:lang w:eastAsia="fr-CI"/>
        </w:rPr>
        <w:lastRenderedPageBreak/>
        <w:t>Résultats attendus</w:t>
      </w:r>
    </w:p>
    <w:p w14:paraId="0E044318" w14:textId="31F6C46E" w:rsidR="00E62123" w:rsidRPr="00766E3D" w:rsidRDefault="00E62123" w:rsidP="00715DED">
      <w:pPr>
        <w:pStyle w:val="Paragraphedeliste"/>
        <w:numPr>
          <w:ilvl w:val="0"/>
          <w:numId w:val="21"/>
        </w:numPr>
        <w:spacing w:before="60" w:after="60" w:line="245" w:lineRule="auto"/>
        <w:ind w:left="714" w:hanging="357"/>
        <w:jc w:val="both"/>
        <w:rPr>
          <w:rFonts w:ascii="Times New Roman" w:hAnsi="Times New Roman" w:cs="Times New Roman"/>
          <w:color w:val="000000"/>
          <w:sz w:val="24"/>
          <w:szCs w:val="24"/>
          <w:lang w:val="fr-FR"/>
        </w:rPr>
      </w:pPr>
      <w:r w:rsidRPr="00766E3D">
        <w:rPr>
          <w:rFonts w:ascii="Times New Roman" w:hAnsi="Times New Roman" w:cs="Times New Roman"/>
          <w:color w:val="000000"/>
          <w:sz w:val="24"/>
          <w:szCs w:val="24"/>
          <w:lang w:val="fr-FR"/>
        </w:rPr>
        <w:t>77 patients TB-MR souffrants de surdités ont bénéficié de consultation complète</w:t>
      </w:r>
    </w:p>
    <w:p w14:paraId="72F125A5" w14:textId="523523A8" w:rsidR="00E62123" w:rsidRPr="00766E3D" w:rsidRDefault="00E62123" w:rsidP="00FB5A90">
      <w:pPr>
        <w:pStyle w:val="Paragraphedeliste"/>
        <w:numPr>
          <w:ilvl w:val="0"/>
          <w:numId w:val="21"/>
        </w:numPr>
        <w:spacing w:before="100" w:beforeAutospacing="1" w:after="120" w:line="244" w:lineRule="auto"/>
        <w:jc w:val="both"/>
        <w:rPr>
          <w:rFonts w:ascii="Times New Roman" w:hAnsi="Times New Roman" w:cs="Times New Roman"/>
          <w:color w:val="000000"/>
          <w:sz w:val="24"/>
          <w:szCs w:val="24"/>
          <w:lang w:val="fr-FR"/>
        </w:rPr>
      </w:pPr>
      <w:r w:rsidRPr="00766E3D">
        <w:rPr>
          <w:rFonts w:ascii="Times New Roman" w:hAnsi="Times New Roman" w:cs="Times New Roman"/>
          <w:color w:val="000000"/>
          <w:sz w:val="24"/>
          <w:szCs w:val="24"/>
          <w:lang w:val="fr-FR"/>
        </w:rPr>
        <w:t>Les patients nécessitant un appareil auditif</w:t>
      </w:r>
      <w:r w:rsidR="00C76ED6" w:rsidRPr="00766E3D">
        <w:rPr>
          <w:rFonts w:ascii="Times New Roman" w:hAnsi="Times New Roman" w:cs="Times New Roman"/>
          <w:color w:val="000000"/>
          <w:sz w:val="24"/>
          <w:szCs w:val="24"/>
          <w:lang w:val="fr-FR"/>
        </w:rPr>
        <w:t xml:space="preserve"> et</w:t>
      </w:r>
      <w:r w:rsidRPr="00766E3D">
        <w:rPr>
          <w:rFonts w:ascii="Times New Roman" w:hAnsi="Times New Roman" w:cs="Times New Roman"/>
          <w:color w:val="000000"/>
          <w:sz w:val="24"/>
          <w:szCs w:val="24"/>
          <w:lang w:val="fr-FR"/>
        </w:rPr>
        <w:t xml:space="preserve"> </w:t>
      </w:r>
      <w:r w:rsidR="00C76ED6" w:rsidRPr="00766E3D">
        <w:rPr>
          <w:rFonts w:ascii="Times New Roman" w:hAnsi="Times New Roman" w:cs="Times New Roman"/>
          <w:color w:val="000000"/>
          <w:sz w:val="24"/>
          <w:szCs w:val="24"/>
          <w:lang w:val="fr-FR"/>
        </w:rPr>
        <w:t xml:space="preserve">un implant cochléaire </w:t>
      </w:r>
      <w:r w:rsidRPr="00766E3D">
        <w:rPr>
          <w:rFonts w:ascii="Times New Roman" w:hAnsi="Times New Roman" w:cs="Times New Roman"/>
          <w:color w:val="000000"/>
          <w:sz w:val="24"/>
          <w:szCs w:val="24"/>
          <w:lang w:val="fr-FR"/>
        </w:rPr>
        <w:t>sont appareillés</w:t>
      </w:r>
    </w:p>
    <w:p w14:paraId="60498151" w14:textId="5FE67ED5" w:rsidR="00FB5A90" w:rsidRPr="00766E3D" w:rsidRDefault="00926327" w:rsidP="00715DED">
      <w:pPr>
        <w:numPr>
          <w:ilvl w:val="0"/>
          <w:numId w:val="2"/>
        </w:numPr>
        <w:spacing w:before="100" w:beforeAutospacing="1" w:after="80" w:line="240" w:lineRule="auto"/>
        <w:ind w:left="1078" w:hanging="369"/>
        <w:rPr>
          <w:rFonts w:ascii="Times New Roman" w:eastAsia="Times New Roman" w:hAnsi="Times New Roman" w:cs="Times New Roman"/>
          <w:b/>
          <w:bCs/>
          <w:color w:val="000000"/>
          <w:sz w:val="24"/>
          <w:szCs w:val="24"/>
          <w:u w:val="single"/>
          <w:lang w:eastAsia="fr-CI"/>
        </w:rPr>
      </w:pPr>
      <w:r w:rsidRPr="00766E3D">
        <w:rPr>
          <w:rFonts w:ascii="Times New Roman" w:eastAsia="Times New Roman" w:hAnsi="Times New Roman" w:cs="Times New Roman"/>
          <w:b/>
          <w:bCs/>
          <w:color w:val="000000"/>
          <w:sz w:val="24"/>
          <w:szCs w:val="24"/>
          <w:u w:val="single"/>
          <w:lang w:eastAsia="fr-CI"/>
        </w:rPr>
        <w:t>Profil des soumissionnaires</w:t>
      </w:r>
    </w:p>
    <w:p w14:paraId="24598EFE" w14:textId="77777777" w:rsidR="000A7362" w:rsidRPr="00766E3D" w:rsidRDefault="000A7362" w:rsidP="00F45198">
      <w:pPr>
        <w:spacing w:after="0" w:line="276" w:lineRule="auto"/>
        <w:jc w:val="both"/>
        <w:rPr>
          <w:rFonts w:cstheme="minorHAnsi"/>
          <w:sz w:val="24"/>
          <w:szCs w:val="24"/>
        </w:rPr>
      </w:pPr>
      <w:r w:rsidRPr="00766E3D">
        <w:rPr>
          <w:rFonts w:ascii="Times New Roman" w:hAnsi="Times New Roman" w:cs="Times New Roman"/>
          <w:sz w:val="24"/>
          <w:szCs w:val="24"/>
        </w:rPr>
        <w:t xml:space="preserve">Le présent appel d’offres est ouvert aux cabinets et centre médicaux locaux </w:t>
      </w:r>
      <w:r w:rsidRPr="00766E3D">
        <w:rPr>
          <w:rFonts w:ascii="Times New Roman" w:hAnsi="Times New Roman" w:cs="Times New Roman"/>
          <w:bCs/>
          <w:iCs/>
          <w:sz w:val="24"/>
          <w:szCs w:val="24"/>
        </w:rPr>
        <w:t>spécialisés en conseil Médical et Expertise Médicale en particulier en</w:t>
      </w:r>
      <w:r w:rsidRPr="00766E3D">
        <w:rPr>
          <w:rFonts w:ascii="Times New Roman" w:hAnsi="Times New Roman" w:cs="Times New Roman"/>
          <w:sz w:val="24"/>
          <w:szCs w:val="24"/>
        </w:rPr>
        <w:t xml:space="preserve"> Oto-Rhino-Laryngologie et Chirurgie Cervico-Faciale ou une clinique spécialisée en ORL en ce qui concerne plus exactement la prise en charge préventive et curative des troubles ORL et des troubles de l’audition et de l’appareil Cochléo vestibulaire.</w:t>
      </w:r>
    </w:p>
    <w:p w14:paraId="6ED1325C" w14:textId="7DA2727E" w:rsidR="00C908D6" w:rsidRPr="00DF3AE4" w:rsidRDefault="00C908D6" w:rsidP="00F45198">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Le soumissionnaire devra être en règle sur le plan administratif, avoir une expérience avérée d’au moins </w:t>
      </w:r>
      <w:r w:rsidRPr="00DF3AE4">
        <w:rPr>
          <w:rFonts w:ascii="Times New Roman" w:hAnsi="Times New Roman" w:cs="Times New Roman"/>
          <w:sz w:val="24"/>
          <w:szCs w:val="24"/>
        </w:rPr>
        <w:t>trois (03) ans</w:t>
      </w:r>
      <w:r w:rsidR="00DF3AE4">
        <w:rPr>
          <w:rFonts w:ascii="Times New Roman" w:hAnsi="Times New Roman" w:cs="Times New Roman"/>
          <w:sz w:val="24"/>
          <w:szCs w:val="24"/>
        </w:rPr>
        <w:t xml:space="preserve"> </w:t>
      </w:r>
      <w:r w:rsidR="00DF3AE4" w:rsidRPr="00DF3AE4">
        <w:rPr>
          <w:rFonts w:ascii="Times New Roman" w:hAnsi="Times New Roman" w:cs="Times New Roman"/>
          <w:b/>
          <w:bCs/>
          <w:i/>
          <w:iCs/>
          <w:sz w:val="24"/>
          <w:szCs w:val="24"/>
        </w:rPr>
        <w:t>(en cas de groupement : le chef de file ou un membre du groupement)</w:t>
      </w:r>
      <w:r w:rsidRPr="00766E3D">
        <w:rPr>
          <w:rFonts w:ascii="Times New Roman" w:hAnsi="Times New Roman" w:cs="Times New Roman"/>
          <w:sz w:val="24"/>
          <w:szCs w:val="24"/>
        </w:rPr>
        <w:t xml:space="preserve"> en Oto-Rhino-Laryngologie</w:t>
      </w:r>
      <w:r w:rsidR="004E0350" w:rsidRPr="00766E3D">
        <w:rPr>
          <w:rFonts w:ascii="Times New Roman" w:eastAsiaTheme="majorEastAsia" w:hAnsi="Times New Roman" w:cs="Times New Roman"/>
          <w:color w:val="242021"/>
          <w:sz w:val="24"/>
          <w:szCs w:val="24"/>
          <w:lang w:eastAsia="fr-FR"/>
        </w:rPr>
        <w:t xml:space="preserve"> et </w:t>
      </w:r>
      <w:r w:rsidR="000324B4" w:rsidRPr="00766E3D">
        <w:rPr>
          <w:rFonts w:ascii="Times New Roman" w:eastAsiaTheme="majorEastAsia" w:hAnsi="Times New Roman" w:cs="Times New Roman"/>
          <w:color w:val="242021"/>
          <w:sz w:val="24"/>
          <w:szCs w:val="24"/>
          <w:lang w:eastAsia="fr-FR"/>
        </w:rPr>
        <w:t xml:space="preserve">disposant de personnel </w:t>
      </w:r>
      <w:r w:rsidRPr="00766E3D">
        <w:rPr>
          <w:rFonts w:ascii="Times New Roman" w:eastAsiaTheme="majorEastAsia" w:hAnsi="Times New Roman" w:cs="Times New Roman"/>
          <w:color w:val="242021"/>
          <w:sz w:val="24"/>
          <w:szCs w:val="24"/>
          <w:lang w:eastAsia="fr-FR"/>
        </w:rPr>
        <w:t xml:space="preserve">spécialistes en </w:t>
      </w:r>
      <w:r w:rsidRPr="00766E3D">
        <w:rPr>
          <w:rFonts w:ascii="Times New Roman" w:hAnsi="Times New Roman" w:cs="Times New Roman"/>
          <w:sz w:val="24"/>
          <w:szCs w:val="24"/>
        </w:rPr>
        <w:t xml:space="preserve">Oto-Rhino-Laryngologie. Il devra mettre à la disposition de l’ONG Alliance Cote d’Ivoire les ressources humaines et matérielles requises. </w:t>
      </w:r>
      <w:r w:rsidRPr="00DF3AE4">
        <w:rPr>
          <w:rFonts w:ascii="Times New Roman" w:hAnsi="Times New Roman" w:cs="Times New Roman"/>
          <w:sz w:val="24"/>
          <w:szCs w:val="24"/>
        </w:rPr>
        <w:t>Le soumissionnaire devra démontrer son expertise pour cette prestation de service ou des prestataires similaires et la justifier par des documents probants.</w:t>
      </w:r>
    </w:p>
    <w:p w14:paraId="1C7C1FE4" w14:textId="064E0231" w:rsidR="000B1C67" w:rsidRPr="00766E3D" w:rsidRDefault="00C908D6" w:rsidP="00E855AC">
      <w:pPr>
        <w:spacing w:after="294" w:line="276" w:lineRule="auto"/>
        <w:jc w:val="both"/>
        <w:rPr>
          <w:rFonts w:ascii="Times New Roman" w:hAnsi="Times New Roman" w:cs="Times New Roman"/>
          <w:sz w:val="24"/>
          <w:szCs w:val="24"/>
        </w:rPr>
      </w:pPr>
      <w:r w:rsidRPr="00DF3AE4">
        <w:rPr>
          <w:rFonts w:ascii="Times New Roman" w:hAnsi="Times New Roman" w:cs="Times New Roman"/>
          <w:sz w:val="24"/>
          <w:szCs w:val="24"/>
        </w:rPr>
        <w:t>Le soumissionnaire présentera ses principales références en précisant la nature des prestations similaires réalisées accompagnées d’attestations de bonne fin d’exécution</w:t>
      </w:r>
      <w:r w:rsidR="004216A6">
        <w:rPr>
          <w:rFonts w:ascii="Times New Roman" w:hAnsi="Times New Roman" w:cs="Times New Roman"/>
          <w:sz w:val="24"/>
          <w:szCs w:val="24"/>
        </w:rPr>
        <w:t xml:space="preserve"> ou de rapports</w:t>
      </w:r>
      <w:r w:rsidRPr="00DF3AE4">
        <w:rPr>
          <w:rFonts w:ascii="Times New Roman" w:hAnsi="Times New Roman" w:cs="Times New Roman"/>
          <w:sz w:val="24"/>
          <w:szCs w:val="24"/>
        </w:rPr>
        <w:t>, les lieux, les zones géographiques, les délais, les dates de réalisation et les montants</w:t>
      </w:r>
      <w:r w:rsidR="004216A6">
        <w:rPr>
          <w:rFonts w:ascii="Times New Roman" w:hAnsi="Times New Roman" w:cs="Times New Roman"/>
          <w:sz w:val="24"/>
          <w:szCs w:val="24"/>
        </w:rPr>
        <w:t xml:space="preserve"> (si possible)</w:t>
      </w:r>
      <w:r w:rsidRPr="00DF3AE4">
        <w:rPr>
          <w:rFonts w:ascii="Times New Roman" w:hAnsi="Times New Roman" w:cs="Times New Roman"/>
          <w:sz w:val="24"/>
          <w:szCs w:val="24"/>
        </w:rPr>
        <w:t>. Il indiquera également les coordonnées détaillées des représentants des Autorités contractantes</w:t>
      </w:r>
      <w:r w:rsidR="004216A6">
        <w:rPr>
          <w:rFonts w:ascii="Times New Roman" w:hAnsi="Times New Roman" w:cs="Times New Roman"/>
          <w:sz w:val="24"/>
          <w:szCs w:val="24"/>
        </w:rPr>
        <w:t xml:space="preserve"> ou des personnes références</w:t>
      </w:r>
      <w:r w:rsidRPr="00DF3AE4">
        <w:rPr>
          <w:rFonts w:ascii="Times New Roman" w:hAnsi="Times New Roman" w:cs="Times New Roman"/>
          <w:sz w:val="24"/>
          <w:szCs w:val="24"/>
        </w:rPr>
        <w:t>.</w:t>
      </w:r>
    </w:p>
    <w:p w14:paraId="321E3184" w14:textId="4D737DAD" w:rsidR="00EB561E" w:rsidRPr="00766E3D" w:rsidRDefault="00DF1DE1" w:rsidP="00715DED">
      <w:pPr>
        <w:pStyle w:val="Paragraphedeliste"/>
        <w:numPr>
          <w:ilvl w:val="0"/>
          <w:numId w:val="2"/>
        </w:numPr>
        <w:spacing w:after="60" w:line="276" w:lineRule="auto"/>
        <w:ind w:left="1078" w:hanging="369"/>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Missions</w:t>
      </w:r>
    </w:p>
    <w:p w14:paraId="21347CA7" w14:textId="587B104F" w:rsidR="0042148E" w:rsidRPr="00766E3D" w:rsidRDefault="0042148E" w:rsidP="00715DED">
      <w:pPr>
        <w:spacing w:before="60" w:after="80" w:line="276" w:lineRule="auto"/>
        <w:jc w:val="both"/>
        <w:rPr>
          <w:rFonts w:ascii="Times New Roman" w:hAnsi="Times New Roman" w:cs="Times New Roman"/>
          <w:bCs/>
          <w:sz w:val="24"/>
          <w:szCs w:val="24"/>
        </w:rPr>
      </w:pPr>
      <w:r w:rsidRPr="00766E3D">
        <w:rPr>
          <w:rFonts w:ascii="Times New Roman" w:hAnsi="Times New Roman" w:cs="Times New Roman"/>
          <w:bCs/>
          <w:color w:val="000000"/>
          <w:sz w:val="24"/>
          <w:szCs w:val="24"/>
        </w:rPr>
        <w:t xml:space="preserve">Le cabinet assurera une prestation dans les règles de l’art des surdités de perception des </w:t>
      </w:r>
      <w:r w:rsidRPr="00766E3D">
        <w:rPr>
          <w:rFonts w:ascii="Times New Roman" w:hAnsi="Times New Roman" w:cs="Times New Roman"/>
          <w:bCs/>
          <w:sz w:val="24"/>
          <w:szCs w:val="24"/>
        </w:rPr>
        <w:t>patients tuberculeux multirésistants. Il s’agira de :</w:t>
      </w:r>
    </w:p>
    <w:p w14:paraId="3B3D8E35" w14:textId="77777777" w:rsidR="00047491" w:rsidRPr="00766E3D" w:rsidRDefault="0042148E" w:rsidP="003D4C2D">
      <w:pPr>
        <w:pStyle w:val="Paragraphedeliste"/>
        <w:numPr>
          <w:ilvl w:val="0"/>
          <w:numId w:val="30"/>
        </w:numPr>
        <w:spacing w:after="0" w:line="276" w:lineRule="auto"/>
        <w:ind w:left="284" w:hanging="284"/>
        <w:jc w:val="both"/>
        <w:rPr>
          <w:rFonts w:ascii="Times New Roman" w:hAnsi="Times New Roman" w:cs="Times New Roman"/>
          <w:bCs/>
          <w:sz w:val="24"/>
          <w:szCs w:val="24"/>
          <w:lang w:val="fr-FR"/>
        </w:rPr>
      </w:pPr>
      <w:r w:rsidRPr="00766E3D">
        <w:rPr>
          <w:rFonts w:ascii="Times New Roman" w:hAnsi="Times New Roman" w:cs="Times New Roman"/>
          <w:bCs/>
          <w:sz w:val="24"/>
          <w:szCs w:val="24"/>
          <w:lang w:val="fr-FR"/>
        </w:rPr>
        <w:t>Proposer un dispositif de prise en charge globale des patients depuis la consultation jusqu’au suivi post-</w:t>
      </w:r>
      <w:r w:rsidR="00047491" w:rsidRPr="00766E3D">
        <w:rPr>
          <w:rFonts w:ascii="Times New Roman" w:hAnsi="Times New Roman" w:cs="Times New Roman"/>
          <w:bCs/>
          <w:sz w:val="24"/>
          <w:szCs w:val="24"/>
          <w:lang w:val="fr-FR"/>
        </w:rPr>
        <w:t>réhabilitation</w:t>
      </w:r>
      <w:r w:rsidRPr="00766E3D">
        <w:rPr>
          <w:rFonts w:ascii="Times New Roman" w:hAnsi="Times New Roman" w:cs="Times New Roman"/>
          <w:bCs/>
          <w:sz w:val="24"/>
          <w:szCs w:val="24"/>
          <w:lang w:val="fr-FR"/>
        </w:rPr>
        <w:t xml:space="preserve"> indiquant le rôle de chaque partie prenante</w:t>
      </w:r>
    </w:p>
    <w:p w14:paraId="67A8852A" w14:textId="05557A32" w:rsidR="0042148E" w:rsidRPr="00766E3D" w:rsidRDefault="0042148E" w:rsidP="003D4C2D">
      <w:pPr>
        <w:pStyle w:val="Paragraphedeliste"/>
        <w:numPr>
          <w:ilvl w:val="0"/>
          <w:numId w:val="30"/>
        </w:numPr>
        <w:spacing w:after="0" w:line="276" w:lineRule="auto"/>
        <w:ind w:left="284" w:hanging="284"/>
        <w:jc w:val="both"/>
        <w:rPr>
          <w:rFonts w:ascii="Times New Roman" w:hAnsi="Times New Roman" w:cs="Times New Roman"/>
          <w:bCs/>
          <w:sz w:val="24"/>
          <w:szCs w:val="24"/>
          <w:lang w:val="fr-FR"/>
        </w:rPr>
      </w:pPr>
      <w:r w:rsidRPr="00766E3D">
        <w:rPr>
          <w:rFonts w:ascii="Times New Roman" w:hAnsi="Times New Roman" w:cs="Times New Roman"/>
          <w:bCs/>
          <w:color w:val="000000"/>
          <w:sz w:val="24"/>
          <w:szCs w:val="24"/>
          <w:lang w:val="fr-FR"/>
        </w:rPr>
        <w:t xml:space="preserve">Assurer les </w:t>
      </w:r>
      <w:r w:rsidR="00047491" w:rsidRPr="00766E3D">
        <w:rPr>
          <w:rFonts w:ascii="Times New Roman" w:hAnsi="Times New Roman" w:cs="Times New Roman"/>
          <w:bCs/>
          <w:color w:val="000000"/>
          <w:sz w:val="24"/>
          <w:szCs w:val="24"/>
          <w:lang w:val="fr-FR"/>
        </w:rPr>
        <w:t>c</w:t>
      </w:r>
      <w:r w:rsidRPr="00766E3D">
        <w:rPr>
          <w:rFonts w:ascii="Times New Roman" w:hAnsi="Times New Roman" w:cs="Times New Roman"/>
          <w:bCs/>
          <w:color w:val="000000"/>
          <w:sz w:val="24"/>
          <w:szCs w:val="24"/>
          <w:lang w:val="fr-FR"/>
        </w:rPr>
        <w:t>onsultations et bilans auditifs complets ;</w:t>
      </w:r>
    </w:p>
    <w:p w14:paraId="470977E5" w14:textId="77777777" w:rsidR="0042148E" w:rsidRPr="00766E3D" w:rsidRDefault="0042148E" w:rsidP="003D4C2D">
      <w:pPr>
        <w:pStyle w:val="Paragraphedeliste"/>
        <w:numPr>
          <w:ilvl w:val="0"/>
          <w:numId w:val="31"/>
        </w:numPr>
        <w:spacing w:after="0" w:line="276" w:lineRule="auto"/>
        <w:ind w:left="284" w:hanging="284"/>
        <w:jc w:val="both"/>
        <w:rPr>
          <w:rFonts w:ascii="Times New Roman" w:hAnsi="Times New Roman" w:cs="Times New Roman"/>
          <w:bCs/>
          <w:color w:val="000000"/>
          <w:sz w:val="24"/>
          <w:szCs w:val="24"/>
          <w:lang w:val="fr-FR"/>
        </w:rPr>
      </w:pPr>
      <w:r w:rsidRPr="00766E3D">
        <w:rPr>
          <w:rFonts w:ascii="Times New Roman" w:hAnsi="Times New Roman" w:cs="Times New Roman"/>
          <w:bCs/>
          <w:sz w:val="24"/>
          <w:szCs w:val="24"/>
          <w:lang w:val="fr-FR"/>
        </w:rPr>
        <w:t>Assurer la prise en charge par prothèse auditive ;</w:t>
      </w:r>
    </w:p>
    <w:p w14:paraId="51496BA6" w14:textId="77777777" w:rsidR="0042148E" w:rsidRPr="00766E3D" w:rsidRDefault="0042148E" w:rsidP="003D4C2D">
      <w:pPr>
        <w:pStyle w:val="Paragraphedeliste"/>
        <w:numPr>
          <w:ilvl w:val="0"/>
          <w:numId w:val="31"/>
        </w:numPr>
        <w:spacing w:after="0" w:line="276" w:lineRule="auto"/>
        <w:ind w:left="284" w:hanging="284"/>
        <w:jc w:val="both"/>
        <w:rPr>
          <w:rFonts w:ascii="Times New Roman" w:hAnsi="Times New Roman" w:cs="Times New Roman"/>
          <w:bCs/>
          <w:color w:val="000000"/>
          <w:sz w:val="24"/>
          <w:szCs w:val="24"/>
          <w:lang w:val="fr-FR"/>
        </w:rPr>
      </w:pPr>
      <w:r w:rsidRPr="00766E3D">
        <w:rPr>
          <w:rFonts w:ascii="Times New Roman" w:hAnsi="Times New Roman" w:cs="Times New Roman"/>
          <w:bCs/>
          <w:color w:val="000000"/>
          <w:sz w:val="24"/>
          <w:szCs w:val="24"/>
          <w:lang w:val="fr-FR"/>
        </w:rPr>
        <w:t xml:space="preserve">Assurer la coordination d’un processus de réhabilitation auditive par implantation cochléaire. </w:t>
      </w:r>
    </w:p>
    <w:p w14:paraId="4E2247B9" w14:textId="77777777" w:rsidR="007A5E77" w:rsidRPr="00766E3D" w:rsidRDefault="0042148E" w:rsidP="003D4C2D">
      <w:pPr>
        <w:pStyle w:val="Paragraphedeliste"/>
        <w:numPr>
          <w:ilvl w:val="0"/>
          <w:numId w:val="31"/>
        </w:numPr>
        <w:spacing w:after="0" w:line="276" w:lineRule="auto"/>
        <w:ind w:left="284" w:hanging="284"/>
        <w:jc w:val="both"/>
        <w:rPr>
          <w:rFonts w:ascii="Times New Roman" w:hAnsi="Times New Roman" w:cs="Times New Roman"/>
          <w:bCs/>
          <w:color w:val="000000"/>
          <w:sz w:val="24"/>
          <w:szCs w:val="24"/>
          <w:lang w:val="fr-FR"/>
        </w:rPr>
      </w:pPr>
      <w:r w:rsidRPr="00766E3D">
        <w:rPr>
          <w:rFonts w:ascii="Times New Roman" w:hAnsi="Times New Roman" w:cs="Times New Roman"/>
          <w:bCs/>
          <w:color w:val="000000"/>
          <w:sz w:val="24"/>
          <w:szCs w:val="24"/>
          <w:lang w:val="fr-FR"/>
        </w:rPr>
        <w:t xml:space="preserve">Assurer le suivi post réhabilitation  </w:t>
      </w:r>
    </w:p>
    <w:p w14:paraId="2CF73BF4" w14:textId="3B10FF1D" w:rsidR="003F694C" w:rsidRPr="00336FF7" w:rsidRDefault="0042148E" w:rsidP="00336FF7">
      <w:pPr>
        <w:spacing w:after="0" w:line="276" w:lineRule="auto"/>
        <w:jc w:val="both"/>
        <w:rPr>
          <w:rFonts w:ascii="Times New Roman" w:hAnsi="Times New Roman" w:cs="Times New Roman"/>
          <w:bCs/>
          <w:color w:val="000000"/>
          <w:sz w:val="24"/>
          <w:szCs w:val="24"/>
        </w:rPr>
      </w:pPr>
      <w:r w:rsidRPr="00766E3D">
        <w:rPr>
          <w:rFonts w:cstheme="minorHAnsi"/>
          <w:bCs/>
          <w:color w:val="000000"/>
          <w:sz w:val="28"/>
          <w:szCs w:val="28"/>
        </w:rPr>
        <w:t xml:space="preserve">  </w:t>
      </w:r>
    </w:p>
    <w:p w14:paraId="5FB9B633" w14:textId="204D6E24" w:rsidR="00044B7C" w:rsidRPr="00766E3D" w:rsidRDefault="00044B7C" w:rsidP="003D4C2D">
      <w:pPr>
        <w:pStyle w:val="Paragraphedeliste"/>
        <w:numPr>
          <w:ilvl w:val="0"/>
          <w:numId w:val="2"/>
        </w:numPr>
        <w:spacing w:after="60" w:line="276" w:lineRule="auto"/>
        <w:ind w:left="1276" w:hanging="425"/>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Livrable</w:t>
      </w:r>
      <w:r w:rsidR="001E00CE" w:rsidRPr="00766E3D">
        <w:rPr>
          <w:rFonts w:ascii="Times New Roman" w:hAnsi="Times New Roman" w:cs="Times New Roman"/>
          <w:b/>
          <w:bCs/>
          <w:sz w:val="24"/>
          <w:szCs w:val="24"/>
          <w:u w:val="single"/>
          <w:lang w:val="fr-FR"/>
        </w:rPr>
        <w:t>s</w:t>
      </w:r>
    </w:p>
    <w:p w14:paraId="249A187F" w14:textId="77777777" w:rsidR="007A5E77" w:rsidRPr="00766E3D" w:rsidRDefault="00047491" w:rsidP="007A5E77">
      <w:pPr>
        <w:spacing w:after="0" w:line="276" w:lineRule="auto"/>
        <w:jc w:val="both"/>
        <w:rPr>
          <w:rFonts w:ascii="Times New Roman" w:hAnsi="Times New Roman" w:cs="Times New Roman"/>
          <w:b/>
          <w:bCs/>
          <w:sz w:val="24"/>
          <w:szCs w:val="24"/>
          <w:u w:val="single"/>
        </w:rPr>
      </w:pPr>
      <w:r w:rsidRPr="00766E3D">
        <w:rPr>
          <w:rFonts w:ascii="Times New Roman" w:hAnsi="Times New Roman" w:cs="Times New Roman"/>
          <w:bCs/>
          <w:sz w:val="24"/>
          <w:szCs w:val="24"/>
        </w:rPr>
        <w:t>Un document décrivant le dispositif de prise en charge globale des patients depuis la consultation jusqu’au suivi post-réhabilitation indiquant le rôle de chaque partie prenante validé par le PNLT et</w:t>
      </w:r>
      <w:r w:rsidR="007A5E77" w:rsidRPr="00766E3D">
        <w:rPr>
          <w:rFonts w:ascii="Times New Roman" w:hAnsi="Times New Roman" w:cs="Times New Roman"/>
          <w:bCs/>
          <w:sz w:val="24"/>
          <w:szCs w:val="24"/>
        </w:rPr>
        <w:t xml:space="preserve"> ONG Alliance Côte d’Ivoire :</w:t>
      </w:r>
    </w:p>
    <w:p w14:paraId="348BD67B" w14:textId="36F4AC16" w:rsidR="00047491" w:rsidRPr="00766E3D" w:rsidRDefault="00047491" w:rsidP="007A5E77">
      <w:pPr>
        <w:pStyle w:val="Paragraphedeliste"/>
        <w:numPr>
          <w:ilvl w:val="0"/>
          <w:numId w:val="32"/>
        </w:numPr>
        <w:spacing w:after="0" w:line="276" w:lineRule="auto"/>
        <w:jc w:val="both"/>
        <w:rPr>
          <w:rFonts w:ascii="Times New Roman" w:hAnsi="Times New Roman" w:cs="Times New Roman"/>
          <w:b/>
          <w:bCs/>
          <w:sz w:val="24"/>
          <w:szCs w:val="24"/>
          <w:u w:val="single"/>
          <w:lang w:val="fr-FR"/>
        </w:rPr>
      </w:pPr>
      <w:r w:rsidRPr="00766E3D">
        <w:rPr>
          <w:rFonts w:ascii="Times New Roman" w:hAnsi="Times New Roman" w:cs="Times New Roman"/>
          <w:bCs/>
          <w:sz w:val="24"/>
          <w:szCs w:val="24"/>
          <w:lang w:val="fr-FR"/>
        </w:rPr>
        <w:t xml:space="preserve">Un rapport de </w:t>
      </w:r>
      <w:r w:rsidRPr="00766E3D">
        <w:rPr>
          <w:rFonts w:ascii="Times New Roman" w:hAnsi="Times New Roman" w:cs="Times New Roman"/>
          <w:bCs/>
          <w:color w:val="000000"/>
          <w:sz w:val="24"/>
          <w:szCs w:val="24"/>
          <w:lang w:val="fr-FR"/>
        </w:rPr>
        <w:t>consultations et bilans auditifs complet</w:t>
      </w:r>
      <w:r w:rsidR="005D58DF" w:rsidRPr="00766E3D">
        <w:rPr>
          <w:rFonts w:ascii="Times New Roman" w:hAnsi="Times New Roman" w:cs="Times New Roman"/>
          <w:bCs/>
          <w:color w:val="000000"/>
          <w:sz w:val="24"/>
          <w:szCs w:val="24"/>
          <w:lang w:val="fr-FR"/>
        </w:rPr>
        <w:t xml:space="preserve"> </w:t>
      </w:r>
      <w:r w:rsidR="005D58DF" w:rsidRPr="00766E3D">
        <w:rPr>
          <w:rFonts w:ascii="Times New Roman" w:eastAsiaTheme="majorEastAsia" w:hAnsi="Times New Roman" w:cs="Times New Roman"/>
          <w:color w:val="242021"/>
          <w:sz w:val="24"/>
          <w:szCs w:val="24"/>
          <w:lang w:val="fr-FR" w:eastAsia="fr-FR"/>
        </w:rPr>
        <w:t>détaillé (contenant les problèmes détectés, les observations et analyses effectuées) transmis cinq jours ouvrables après la consultation</w:t>
      </w:r>
      <w:r w:rsidRPr="00766E3D">
        <w:rPr>
          <w:rFonts w:ascii="Times New Roman" w:hAnsi="Times New Roman" w:cs="Times New Roman"/>
          <w:bCs/>
          <w:color w:val="000000"/>
          <w:sz w:val="24"/>
          <w:szCs w:val="24"/>
          <w:lang w:val="fr-FR"/>
        </w:rPr>
        <w:t> ;</w:t>
      </w:r>
    </w:p>
    <w:p w14:paraId="76476447" w14:textId="77777777" w:rsidR="00047491" w:rsidRPr="00766E3D" w:rsidRDefault="00047491" w:rsidP="007A5E77">
      <w:pPr>
        <w:pStyle w:val="Paragraphedeliste"/>
        <w:numPr>
          <w:ilvl w:val="0"/>
          <w:numId w:val="32"/>
        </w:numPr>
        <w:spacing w:after="0" w:line="276" w:lineRule="auto"/>
        <w:jc w:val="both"/>
        <w:rPr>
          <w:rFonts w:ascii="Times New Roman" w:hAnsi="Times New Roman" w:cs="Times New Roman"/>
          <w:b/>
          <w:bCs/>
          <w:sz w:val="24"/>
          <w:szCs w:val="24"/>
          <w:u w:val="single"/>
          <w:lang w:val="fr-FR"/>
        </w:rPr>
      </w:pPr>
      <w:r w:rsidRPr="00766E3D">
        <w:rPr>
          <w:rFonts w:ascii="Times New Roman" w:hAnsi="Times New Roman" w:cs="Times New Roman"/>
          <w:bCs/>
          <w:sz w:val="24"/>
          <w:szCs w:val="24"/>
          <w:lang w:val="fr-FR"/>
        </w:rPr>
        <w:t>Un rapport de pose de prothèse auditive ;</w:t>
      </w:r>
    </w:p>
    <w:p w14:paraId="0A522C05" w14:textId="174B52C5" w:rsidR="00047491" w:rsidRPr="00766E3D" w:rsidRDefault="00047491" w:rsidP="007A5E77">
      <w:pPr>
        <w:pStyle w:val="Paragraphedeliste"/>
        <w:numPr>
          <w:ilvl w:val="0"/>
          <w:numId w:val="32"/>
        </w:numPr>
        <w:spacing w:after="0" w:line="276" w:lineRule="auto"/>
        <w:jc w:val="both"/>
        <w:rPr>
          <w:rFonts w:ascii="Times New Roman" w:hAnsi="Times New Roman" w:cs="Times New Roman"/>
          <w:b/>
          <w:bCs/>
          <w:sz w:val="24"/>
          <w:szCs w:val="24"/>
          <w:u w:val="single"/>
          <w:lang w:val="fr-FR"/>
        </w:rPr>
      </w:pPr>
      <w:r w:rsidRPr="00766E3D">
        <w:rPr>
          <w:rFonts w:ascii="Times New Roman" w:hAnsi="Times New Roman" w:cs="Times New Roman"/>
          <w:bCs/>
          <w:sz w:val="24"/>
          <w:szCs w:val="24"/>
          <w:lang w:val="fr-FR"/>
        </w:rPr>
        <w:t xml:space="preserve">Un rapport </w:t>
      </w:r>
      <w:r w:rsidRPr="00766E3D">
        <w:rPr>
          <w:rFonts w:ascii="Times New Roman" w:hAnsi="Times New Roman" w:cs="Times New Roman"/>
          <w:bCs/>
          <w:color w:val="000000"/>
          <w:sz w:val="24"/>
          <w:szCs w:val="24"/>
          <w:lang w:val="fr-FR"/>
        </w:rPr>
        <w:t>de réhabilitation auditive par implantation cochléaire ;</w:t>
      </w:r>
    </w:p>
    <w:p w14:paraId="305723FC" w14:textId="7421F836" w:rsidR="005D58DF" w:rsidRPr="00336FF7" w:rsidRDefault="005D58DF" w:rsidP="007A5E77">
      <w:pPr>
        <w:pStyle w:val="Paragraphedeliste"/>
        <w:numPr>
          <w:ilvl w:val="0"/>
          <w:numId w:val="32"/>
        </w:numPr>
        <w:spacing w:after="0" w:line="276" w:lineRule="auto"/>
        <w:jc w:val="both"/>
        <w:rPr>
          <w:rFonts w:ascii="Times New Roman" w:hAnsi="Times New Roman" w:cs="Times New Roman"/>
          <w:b/>
          <w:bCs/>
          <w:sz w:val="24"/>
          <w:szCs w:val="24"/>
          <w:u w:val="single"/>
          <w:lang w:val="fr-FR"/>
        </w:rPr>
      </w:pPr>
      <w:r w:rsidRPr="00766E3D">
        <w:rPr>
          <w:rFonts w:ascii="Times New Roman" w:hAnsi="Times New Roman" w:cs="Times New Roman"/>
          <w:bCs/>
          <w:color w:val="000000"/>
          <w:sz w:val="24"/>
          <w:szCs w:val="24"/>
          <w:lang w:val="fr-FR"/>
        </w:rPr>
        <w:t>Un rapport final décrivant les prestations réalisées.</w:t>
      </w:r>
    </w:p>
    <w:p w14:paraId="281FFB0E" w14:textId="77777777" w:rsidR="00336FF7" w:rsidRPr="00336FF7" w:rsidRDefault="00336FF7" w:rsidP="00336FF7">
      <w:pPr>
        <w:spacing w:after="0" w:line="276" w:lineRule="auto"/>
        <w:jc w:val="both"/>
        <w:rPr>
          <w:rFonts w:ascii="Times New Roman" w:hAnsi="Times New Roman" w:cs="Times New Roman"/>
          <w:b/>
          <w:bCs/>
          <w:sz w:val="24"/>
          <w:szCs w:val="24"/>
          <w:u w:val="single"/>
        </w:rPr>
      </w:pPr>
    </w:p>
    <w:p w14:paraId="5F6D644E" w14:textId="189B09AD" w:rsidR="00044B7C" w:rsidRPr="00766E3D" w:rsidRDefault="00044B7C" w:rsidP="00FE3E78">
      <w:pPr>
        <w:numPr>
          <w:ilvl w:val="0"/>
          <w:numId w:val="22"/>
        </w:numPr>
        <w:spacing w:after="80" w:line="276" w:lineRule="auto"/>
        <w:ind w:left="1786" w:hanging="510"/>
        <w:contextualSpacing/>
        <w:jc w:val="both"/>
        <w:rPr>
          <w:rFonts w:ascii="Times New Roman" w:hAnsi="Times New Roman" w:cs="Times New Roman"/>
          <w:b/>
          <w:bCs/>
          <w:sz w:val="24"/>
          <w:szCs w:val="24"/>
          <w:u w:val="single"/>
        </w:rPr>
      </w:pPr>
      <w:r w:rsidRPr="00766E3D">
        <w:rPr>
          <w:rFonts w:ascii="Times New Roman" w:hAnsi="Times New Roman" w:cs="Times New Roman"/>
          <w:b/>
          <w:bCs/>
          <w:sz w:val="24"/>
          <w:szCs w:val="24"/>
          <w:u w:val="single"/>
        </w:rPr>
        <w:lastRenderedPageBreak/>
        <w:t>D</w:t>
      </w:r>
      <w:r w:rsidR="001E00CE" w:rsidRPr="00766E3D">
        <w:rPr>
          <w:rFonts w:ascii="Times New Roman" w:hAnsi="Times New Roman" w:cs="Times New Roman"/>
          <w:b/>
          <w:bCs/>
          <w:sz w:val="24"/>
          <w:szCs w:val="24"/>
          <w:u w:val="single"/>
        </w:rPr>
        <w:t>urée de la mission</w:t>
      </w:r>
    </w:p>
    <w:p w14:paraId="02ADF867" w14:textId="6D8D4EFA" w:rsidR="00044B7C" w:rsidRPr="00766E3D" w:rsidRDefault="00044B7C" w:rsidP="00DA324A">
      <w:pPr>
        <w:pStyle w:val="Paragraphedeliste"/>
        <w:numPr>
          <w:ilvl w:val="0"/>
          <w:numId w:val="23"/>
        </w:numPr>
        <w:tabs>
          <w:tab w:val="left" w:pos="1233"/>
        </w:tabs>
        <w:spacing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La durée de réalisation de l</w:t>
      </w:r>
      <w:r w:rsidR="00EA3503" w:rsidRPr="00766E3D">
        <w:rPr>
          <w:rFonts w:ascii="Times New Roman" w:hAnsi="Times New Roman" w:cs="Times New Roman"/>
          <w:sz w:val="24"/>
          <w:szCs w:val="24"/>
          <w:lang w:val="fr-FR"/>
        </w:rPr>
        <w:t>a mission</w:t>
      </w:r>
      <w:r w:rsidRPr="00766E3D">
        <w:rPr>
          <w:rFonts w:ascii="Times New Roman" w:hAnsi="Times New Roman" w:cs="Times New Roman"/>
          <w:sz w:val="24"/>
          <w:szCs w:val="24"/>
          <w:lang w:val="fr-FR"/>
        </w:rPr>
        <w:t xml:space="preserve"> est de</w:t>
      </w:r>
      <w:r w:rsidR="00EA3503" w:rsidRPr="00766E3D">
        <w:rPr>
          <w:rFonts w:ascii="Times New Roman" w:hAnsi="Times New Roman" w:cs="Times New Roman"/>
          <w:sz w:val="24"/>
          <w:szCs w:val="24"/>
          <w:lang w:val="fr-FR"/>
        </w:rPr>
        <w:t xml:space="preserve"> </w:t>
      </w:r>
      <w:r w:rsidR="00284A15" w:rsidRPr="00766E3D">
        <w:rPr>
          <w:rFonts w:ascii="Times New Roman" w:hAnsi="Times New Roman" w:cs="Times New Roman"/>
          <w:sz w:val="24"/>
          <w:szCs w:val="24"/>
          <w:lang w:val="fr-FR"/>
        </w:rPr>
        <w:t>quarante-cinq</w:t>
      </w:r>
      <w:r w:rsidRPr="00766E3D">
        <w:rPr>
          <w:rFonts w:ascii="Times New Roman" w:hAnsi="Times New Roman" w:cs="Times New Roman"/>
          <w:sz w:val="24"/>
          <w:szCs w:val="24"/>
          <w:lang w:val="fr-FR"/>
        </w:rPr>
        <w:t xml:space="preserve"> (</w:t>
      </w:r>
      <w:r w:rsidR="00284A15" w:rsidRPr="00766E3D">
        <w:rPr>
          <w:rFonts w:ascii="Times New Roman" w:hAnsi="Times New Roman" w:cs="Times New Roman"/>
          <w:sz w:val="24"/>
          <w:szCs w:val="24"/>
          <w:lang w:val="fr-FR"/>
        </w:rPr>
        <w:t>45</w:t>
      </w:r>
      <w:r w:rsidRPr="00766E3D">
        <w:rPr>
          <w:rFonts w:ascii="Times New Roman" w:hAnsi="Times New Roman" w:cs="Times New Roman"/>
          <w:sz w:val="24"/>
          <w:szCs w:val="24"/>
          <w:lang w:val="fr-FR"/>
        </w:rPr>
        <w:t>)</w:t>
      </w:r>
      <w:r w:rsidR="00284A15" w:rsidRPr="00766E3D">
        <w:rPr>
          <w:rFonts w:ascii="Times New Roman" w:hAnsi="Times New Roman" w:cs="Times New Roman"/>
          <w:sz w:val="24"/>
          <w:szCs w:val="24"/>
          <w:lang w:val="fr-FR"/>
        </w:rPr>
        <w:t xml:space="preserve"> jours</w:t>
      </w:r>
      <w:r w:rsidR="00EA3503" w:rsidRPr="00766E3D">
        <w:rPr>
          <w:rFonts w:ascii="Times New Roman" w:hAnsi="Times New Roman" w:cs="Times New Roman"/>
          <w:sz w:val="24"/>
          <w:szCs w:val="24"/>
          <w:lang w:val="fr-FR"/>
        </w:rPr>
        <w:t>.</w:t>
      </w:r>
    </w:p>
    <w:p w14:paraId="671F48C1" w14:textId="77777777" w:rsidR="00044B7C" w:rsidRPr="00766E3D" w:rsidRDefault="00044B7C" w:rsidP="00DA324A">
      <w:pPr>
        <w:pStyle w:val="Paragraphedeliste"/>
        <w:numPr>
          <w:ilvl w:val="0"/>
          <w:numId w:val="23"/>
        </w:numPr>
        <w:tabs>
          <w:tab w:val="left" w:pos="1233"/>
        </w:tabs>
        <w:spacing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La mission d'audit devra démarrer cinq (05) jours ouvrables au plus tard après notification.</w:t>
      </w:r>
    </w:p>
    <w:p w14:paraId="3152265B" w14:textId="4EB348BA" w:rsidR="00044B7C" w:rsidRPr="00766E3D" w:rsidRDefault="00044B7C" w:rsidP="00DA324A">
      <w:pPr>
        <w:pStyle w:val="Paragraphedeliste"/>
        <w:numPr>
          <w:ilvl w:val="0"/>
          <w:numId w:val="23"/>
        </w:numPr>
        <w:tabs>
          <w:tab w:val="left" w:pos="1233"/>
        </w:tabs>
        <w:spacing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 xml:space="preserve">Le rapport </w:t>
      </w:r>
      <w:r w:rsidR="008E7579" w:rsidRPr="00766E3D">
        <w:rPr>
          <w:rFonts w:ascii="Times New Roman" w:hAnsi="Times New Roman" w:cs="Times New Roman"/>
          <w:sz w:val="24"/>
          <w:szCs w:val="24"/>
          <w:lang w:val="fr-FR"/>
        </w:rPr>
        <w:t>de consultation</w:t>
      </w:r>
      <w:r w:rsidRPr="00766E3D">
        <w:rPr>
          <w:rFonts w:ascii="Times New Roman" w:hAnsi="Times New Roman" w:cs="Times New Roman"/>
          <w:sz w:val="24"/>
          <w:szCs w:val="24"/>
          <w:lang w:val="fr-FR"/>
        </w:rPr>
        <w:t xml:space="preserve"> détaillé sera transmis </w:t>
      </w:r>
      <w:r w:rsidR="00381BBC" w:rsidRPr="00766E3D">
        <w:rPr>
          <w:rFonts w:ascii="Times New Roman" w:hAnsi="Times New Roman" w:cs="Times New Roman"/>
          <w:sz w:val="24"/>
          <w:szCs w:val="24"/>
          <w:lang w:val="fr-FR"/>
        </w:rPr>
        <w:t>cinq (</w:t>
      </w:r>
      <w:r w:rsidR="008E7579" w:rsidRPr="00766E3D">
        <w:rPr>
          <w:rFonts w:ascii="Times New Roman" w:hAnsi="Times New Roman" w:cs="Times New Roman"/>
          <w:sz w:val="24"/>
          <w:szCs w:val="24"/>
          <w:lang w:val="fr-FR"/>
        </w:rPr>
        <w:t>05</w:t>
      </w:r>
      <w:r w:rsidR="00381BBC" w:rsidRPr="00766E3D">
        <w:rPr>
          <w:rFonts w:ascii="Times New Roman" w:hAnsi="Times New Roman" w:cs="Times New Roman"/>
          <w:sz w:val="24"/>
          <w:szCs w:val="24"/>
          <w:lang w:val="fr-FR"/>
        </w:rPr>
        <w:t>)</w:t>
      </w:r>
      <w:r w:rsidRPr="00766E3D">
        <w:rPr>
          <w:rFonts w:ascii="Times New Roman" w:hAnsi="Times New Roman" w:cs="Times New Roman"/>
          <w:sz w:val="24"/>
          <w:szCs w:val="24"/>
          <w:lang w:val="fr-FR"/>
        </w:rPr>
        <w:t xml:space="preserve"> jours ouvrables après tandis que le rapport définitif sera transmis </w:t>
      </w:r>
      <w:r w:rsidR="008E7579" w:rsidRPr="00766E3D">
        <w:rPr>
          <w:rFonts w:ascii="Times New Roman" w:hAnsi="Times New Roman" w:cs="Times New Roman"/>
          <w:sz w:val="24"/>
          <w:szCs w:val="24"/>
          <w:lang w:val="fr-FR"/>
        </w:rPr>
        <w:t>quinze</w:t>
      </w:r>
      <w:r w:rsidRPr="00766E3D">
        <w:rPr>
          <w:rFonts w:ascii="Times New Roman" w:hAnsi="Times New Roman" w:cs="Times New Roman"/>
          <w:sz w:val="24"/>
          <w:szCs w:val="24"/>
          <w:lang w:val="fr-FR"/>
        </w:rPr>
        <w:t xml:space="preserve"> (</w:t>
      </w:r>
      <w:r w:rsidR="008E7579" w:rsidRPr="00766E3D">
        <w:rPr>
          <w:rFonts w:ascii="Times New Roman" w:hAnsi="Times New Roman" w:cs="Times New Roman"/>
          <w:sz w:val="24"/>
          <w:szCs w:val="24"/>
          <w:lang w:val="fr-FR"/>
        </w:rPr>
        <w:t>15</w:t>
      </w:r>
      <w:r w:rsidRPr="00766E3D">
        <w:rPr>
          <w:rFonts w:ascii="Times New Roman" w:hAnsi="Times New Roman" w:cs="Times New Roman"/>
          <w:sz w:val="24"/>
          <w:szCs w:val="24"/>
          <w:lang w:val="fr-FR"/>
        </w:rPr>
        <w:t>) jours après</w:t>
      </w:r>
      <w:r w:rsidR="00A44ABD" w:rsidRPr="00766E3D">
        <w:rPr>
          <w:rFonts w:ascii="Times New Roman" w:hAnsi="Times New Roman" w:cs="Times New Roman"/>
          <w:sz w:val="24"/>
          <w:szCs w:val="24"/>
          <w:lang w:val="fr-FR"/>
        </w:rPr>
        <w:t>.</w:t>
      </w:r>
    </w:p>
    <w:p w14:paraId="1964CBFF" w14:textId="77777777" w:rsidR="00EA3503" w:rsidRPr="00766E3D" w:rsidRDefault="00EA3503" w:rsidP="00EA3503">
      <w:pPr>
        <w:pStyle w:val="Paragraphedeliste"/>
        <w:tabs>
          <w:tab w:val="left" w:pos="1233"/>
        </w:tabs>
        <w:spacing w:line="256" w:lineRule="auto"/>
        <w:jc w:val="both"/>
        <w:rPr>
          <w:rFonts w:ascii="Times New Roman" w:hAnsi="Times New Roman" w:cs="Times New Roman"/>
          <w:sz w:val="24"/>
          <w:szCs w:val="24"/>
          <w:lang w:val="fr-FR"/>
        </w:rPr>
      </w:pPr>
    </w:p>
    <w:p w14:paraId="1064A121" w14:textId="77777777" w:rsidR="00FE3E78" w:rsidRPr="00766E3D" w:rsidRDefault="00127574" w:rsidP="00FE3E78">
      <w:pPr>
        <w:numPr>
          <w:ilvl w:val="0"/>
          <w:numId w:val="2"/>
        </w:numPr>
        <w:spacing w:after="120" w:line="276" w:lineRule="auto"/>
        <w:ind w:left="1077" w:hanging="510"/>
        <w:contextualSpacing/>
        <w:jc w:val="both"/>
        <w:rPr>
          <w:rFonts w:ascii="Times New Roman" w:hAnsi="Times New Roman" w:cs="Times New Roman"/>
          <w:b/>
          <w:bCs/>
          <w:sz w:val="24"/>
          <w:szCs w:val="24"/>
          <w:u w:val="single"/>
        </w:rPr>
      </w:pPr>
      <w:r w:rsidRPr="00766E3D">
        <w:rPr>
          <w:rFonts w:ascii="Times New Roman" w:hAnsi="Times New Roman" w:cs="Times New Roman"/>
          <w:b/>
          <w:bCs/>
          <w:sz w:val="24"/>
          <w:szCs w:val="24"/>
          <w:u w:val="single"/>
        </w:rPr>
        <w:t>Proposition technique et financière</w:t>
      </w:r>
    </w:p>
    <w:p w14:paraId="5B9BB47F" w14:textId="77777777" w:rsidR="00FE3E78" w:rsidRPr="00766E3D" w:rsidRDefault="00FE3E78" w:rsidP="00FE3E78">
      <w:pPr>
        <w:spacing w:before="80" w:after="120" w:line="276" w:lineRule="auto"/>
        <w:contextualSpacing/>
        <w:jc w:val="both"/>
        <w:rPr>
          <w:rFonts w:ascii="Times New Roman" w:hAnsi="Times New Roman" w:cs="Times New Roman"/>
          <w:sz w:val="10"/>
          <w:szCs w:val="10"/>
        </w:rPr>
      </w:pPr>
    </w:p>
    <w:p w14:paraId="69B2554F" w14:textId="6138D04B" w:rsidR="00EB561E" w:rsidRPr="00766E3D" w:rsidRDefault="00EB561E" w:rsidP="00FE3E78">
      <w:pPr>
        <w:spacing w:before="80" w:after="120" w:line="276" w:lineRule="auto"/>
        <w:contextualSpacing/>
        <w:jc w:val="both"/>
        <w:rPr>
          <w:rFonts w:ascii="Times New Roman" w:hAnsi="Times New Roman" w:cs="Times New Roman"/>
          <w:b/>
          <w:bCs/>
          <w:sz w:val="24"/>
          <w:szCs w:val="24"/>
          <w:u w:val="single"/>
        </w:rPr>
      </w:pPr>
      <w:r w:rsidRPr="00766E3D">
        <w:rPr>
          <w:rFonts w:ascii="Times New Roman" w:hAnsi="Times New Roman" w:cs="Times New Roman"/>
          <w:sz w:val="24"/>
          <w:szCs w:val="24"/>
        </w:rPr>
        <w:t xml:space="preserve">Chaque </w:t>
      </w:r>
      <w:r w:rsidR="00891B7D" w:rsidRPr="00766E3D">
        <w:rPr>
          <w:rFonts w:ascii="Times New Roman" w:hAnsi="Times New Roman" w:cs="Times New Roman"/>
          <w:sz w:val="24"/>
          <w:szCs w:val="24"/>
        </w:rPr>
        <w:t>S</w:t>
      </w:r>
      <w:r w:rsidRPr="00766E3D">
        <w:rPr>
          <w:rFonts w:ascii="Times New Roman" w:hAnsi="Times New Roman" w:cs="Times New Roman"/>
          <w:sz w:val="24"/>
          <w:szCs w:val="24"/>
        </w:rPr>
        <w:t>oumissionnaire est tenu d’apporter un dossier complet qui contient toutes les informations requises pour l’analyse technique de son dossier de soumission.</w:t>
      </w:r>
    </w:p>
    <w:p w14:paraId="65D3A65E" w14:textId="5086482C" w:rsidR="00EB561E" w:rsidRPr="00766E3D" w:rsidRDefault="00EB561E" w:rsidP="003F2886">
      <w:pPr>
        <w:spacing w:after="0"/>
        <w:jc w:val="both"/>
        <w:rPr>
          <w:rFonts w:ascii="Times New Roman" w:hAnsi="Times New Roman" w:cs="Times New Roman"/>
          <w:sz w:val="24"/>
          <w:szCs w:val="24"/>
        </w:rPr>
      </w:pPr>
      <w:r w:rsidRPr="00766E3D">
        <w:rPr>
          <w:rFonts w:ascii="Times New Roman" w:hAnsi="Times New Roman" w:cs="Times New Roman"/>
          <w:sz w:val="24"/>
          <w:szCs w:val="24"/>
        </w:rPr>
        <w:t xml:space="preserve">Par la déclaration du </w:t>
      </w:r>
      <w:r w:rsidR="00891B7D" w:rsidRPr="00766E3D">
        <w:rPr>
          <w:rFonts w:ascii="Times New Roman" w:hAnsi="Times New Roman" w:cs="Times New Roman"/>
          <w:sz w:val="24"/>
          <w:szCs w:val="24"/>
        </w:rPr>
        <w:t>S</w:t>
      </w:r>
      <w:r w:rsidRPr="00766E3D">
        <w:rPr>
          <w:rFonts w:ascii="Times New Roman" w:hAnsi="Times New Roman" w:cs="Times New Roman"/>
          <w:sz w:val="24"/>
          <w:szCs w:val="24"/>
        </w:rPr>
        <w:t xml:space="preserve">oumissionnaire, le </w:t>
      </w:r>
      <w:r w:rsidR="00891B7D" w:rsidRPr="00766E3D">
        <w:rPr>
          <w:rFonts w:ascii="Times New Roman" w:hAnsi="Times New Roman" w:cs="Times New Roman"/>
          <w:sz w:val="24"/>
          <w:szCs w:val="24"/>
        </w:rPr>
        <w:t>P</w:t>
      </w:r>
      <w:r w:rsidRPr="00766E3D">
        <w:rPr>
          <w:rFonts w:ascii="Times New Roman" w:hAnsi="Times New Roman" w:cs="Times New Roman"/>
          <w:sz w:val="24"/>
          <w:szCs w:val="24"/>
        </w:rPr>
        <w:t>restataire certifie que toutes les informations fournies sont correctes et exactes.</w:t>
      </w:r>
    </w:p>
    <w:p w14:paraId="03A25BAA" w14:textId="4FBE637A" w:rsidR="00EB561E" w:rsidRPr="00766E3D" w:rsidRDefault="00EB561E" w:rsidP="003F2886">
      <w:pPr>
        <w:spacing w:after="0"/>
        <w:jc w:val="both"/>
        <w:rPr>
          <w:rFonts w:ascii="Times New Roman" w:hAnsi="Times New Roman" w:cs="Times New Roman"/>
          <w:sz w:val="24"/>
          <w:szCs w:val="24"/>
        </w:rPr>
      </w:pPr>
      <w:r w:rsidRPr="00766E3D">
        <w:rPr>
          <w:rFonts w:ascii="Times New Roman" w:hAnsi="Times New Roman" w:cs="Times New Roman"/>
          <w:sz w:val="24"/>
          <w:szCs w:val="24"/>
        </w:rPr>
        <w:t xml:space="preserve">L’offre </w:t>
      </w:r>
      <w:r w:rsidR="007A3C74" w:rsidRPr="00766E3D">
        <w:rPr>
          <w:rFonts w:ascii="Times New Roman" w:hAnsi="Times New Roman" w:cs="Times New Roman"/>
          <w:sz w:val="24"/>
          <w:szCs w:val="24"/>
        </w:rPr>
        <w:t>financière devra</w:t>
      </w:r>
      <w:r w:rsidRPr="00766E3D">
        <w:rPr>
          <w:rFonts w:ascii="Times New Roman" w:hAnsi="Times New Roman" w:cs="Times New Roman"/>
          <w:sz w:val="24"/>
          <w:szCs w:val="24"/>
        </w:rPr>
        <w:t xml:space="preserve"> comporter les éléments suivants :</w:t>
      </w:r>
    </w:p>
    <w:p w14:paraId="06A3315F" w14:textId="77777777" w:rsidR="00EB561E" w:rsidRPr="00766E3D" w:rsidRDefault="00EB561E" w:rsidP="00FB5A90">
      <w:pPr>
        <w:numPr>
          <w:ilvl w:val="0"/>
          <w:numId w:val="18"/>
        </w:numPr>
        <w:autoSpaceDE w:val="0"/>
        <w:autoSpaceDN w:val="0"/>
        <w:adjustRightInd w:val="0"/>
        <w:spacing w:after="22"/>
        <w:contextualSpacing/>
        <w:jc w:val="both"/>
        <w:rPr>
          <w:rFonts w:ascii="Times New Roman" w:hAnsi="Times New Roman" w:cs="Times New Roman"/>
          <w:sz w:val="24"/>
          <w:szCs w:val="24"/>
        </w:rPr>
      </w:pPr>
      <w:r w:rsidRPr="00766E3D">
        <w:rPr>
          <w:rFonts w:ascii="Times New Roman" w:hAnsi="Times New Roman" w:cs="Times New Roman"/>
          <w:sz w:val="24"/>
          <w:szCs w:val="24"/>
        </w:rPr>
        <w:t xml:space="preserve">La soumission </w:t>
      </w:r>
    </w:p>
    <w:p w14:paraId="02C20940" w14:textId="6C2A2602" w:rsidR="00EB561E" w:rsidRPr="00766E3D" w:rsidRDefault="00EB561E" w:rsidP="00FB5A90">
      <w:pPr>
        <w:numPr>
          <w:ilvl w:val="0"/>
          <w:numId w:val="18"/>
        </w:numPr>
        <w:autoSpaceDE w:val="0"/>
        <w:autoSpaceDN w:val="0"/>
        <w:adjustRightInd w:val="0"/>
        <w:spacing w:after="22"/>
        <w:contextualSpacing/>
        <w:jc w:val="both"/>
        <w:rPr>
          <w:rFonts w:ascii="Times New Roman" w:hAnsi="Times New Roman" w:cs="Times New Roman"/>
          <w:sz w:val="24"/>
          <w:szCs w:val="24"/>
        </w:rPr>
      </w:pPr>
      <w:r w:rsidRPr="00766E3D">
        <w:rPr>
          <w:rFonts w:ascii="Times New Roman" w:hAnsi="Times New Roman" w:cs="Times New Roman"/>
          <w:sz w:val="24"/>
          <w:szCs w:val="24"/>
        </w:rPr>
        <w:t xml:space="preserve">Le devis quantitatif estimatif </w:t>
      </w:r>
    </w:p>
    <w:p w14:paraId="13A76983" w14:textId="77777777" w:rsidR="00127574" w:rsidRPr="00766E3D" w:rsidRDefault="00127574" w:rsidP="003F2886">
      <w:pPr>
        <w:spacing w:after="0"/>
        <w:jc w:val="both"/>
        <w:rPr>
          <w:rFonts w:ascii="Times New Roman" w:hAnsi="Times New Roman" w:cs="Times New Roman"/>
          <w:noProof/>
          <w:sz w:val="24"/>
          <w:szCs w:val="24"/>
        </w:rPr>
      </w:pPr>
    </w:p>
    <w:p w14:paraId="134CDBF9" w14:textId="600C0593" w:rsidR="00BE6FE1" w:rsidRPr="00766E3D" w:rsidRDefault="00127574" w:rsidP="00FE3E78">
      <w:pPr>
        <w:numPr>
          <w:ilvl w:val="0"/>
          <w:numId w:val="2"/>
        </w:numPr>
        <w:spacing w:after="80" w:line="276" w:lineRule="auto"/>
        <w:ind w:left="1077" w:hanging="510"/>
        <w:contextualSpacing/>
        <w:jc w:val="both"/>
        <w:rPr>
          <w:rFonts w:ascii="Times New Roman" w:hAnsi="Times New Roman" w:cs="Times New Roman"/>
          <w:b/>
          <w:bCs/>
          <w:sz w:val="24"/>
          <w:szCs w:val="24"/>
          <w:u w:val="single"/>
        </w:rPr>
      </w:pPr>
      <w:r w:rsidRPr="00766E3D">
        <w:rPr>
          <w:rFonts w:ascii="Times New Roman" w:hAnsi="Times New Roman" w:cs="Times New Roman"/>
          <w:b/>
          <w:bCs/>
          <w:sz w:val="24"/>
          <w:szCs w:val="24"/>
          <w:u w:val="single"/>
        </w:rPr>
        <w:t>Modalité de sélection</w:t>
      </w:r>
    </w:p>
    <w:p w14:paraId="1E8302E8" w14:textId="77777777" w:rsidR="00FE3E78" w:rsidRPr="00766E3D" w:rsidRDefault="00FE3E78" w:rsidP="003F2886">
      <w:pPr>
        <w:spacing w:after="0"/>
        <w:jc w:val="both"/>
        <w:rPr>
          <w:rFonts w:ascii="Times New Roman" w:hAnsi="Times New Roman" w:cs="Times New Roman"/>
          <w:sz w:val="10"/>
          <w:szCs w:val="10"/>
        </w:rPr>
      </w:pPr>
    </w:p>
    <w:p w14:paraId="200F539A" w14:textId="54857269" w:rsidR="00127574" w:rsidRPr="00766E3D" w:rsidRDefault="00127574" w:rsidP="003F2886">
      <w:pPr>
        <w:spacing w:after="0"/>
        <w:jc w:val="both"/>
        <w:rPr>
          <w:rFonts w:ascii="Times New Roman" w:hAnsi="Times New Roman" w:cs="Times New Roman"/>
          <w:sz w:val="24"/>
          <w:szCs w:val="24"/>
        </w:rPr>
      </w:pPr>
      <w:r w:rsidRPr="00766E3D">
        <w:rPr>
          <w:rFonts w:ascii="Times New Roman" w:hAnsi="Times New Roman" w:cs="Times New Roman"/>
          <w:sz w:val="24"/>
          <w:szCs w:val="24"/>
        </w:rPr>
        <w:t>Les soumissionnaires seront évalués sur la base de trois critères.</w:t>
      </w:r>
    </w:p>
    <w:p w14:paraId="0706F265" w14:textId="62AB4ADE" w:rsidR="00127574" w:rsidRPr="00766E3D" w:rsidRDefault="00127574" w:rsidP="003F2886">
      <w:pPr>
        <w:spacing w:after="0"/>
        <w:jc w:val="both"/>
        <w:rPr>
          <w:rFonts w:ascii="Times New Roman" w:hAnsi="Times New Roman" w:cs="Times New Roman"/>
          <w:sz w:val="24"/>
          <w:szCs w:val="24"/>
        </w:rPr>
      </w:pPr>
      <w:r w:rsidRPr="00766E3D">
        <w:rPr>
          <w:rFonts w:ascii="Times New Roman" w:hAnsi="Times New Roman" w:cs="Times New Roman"/>
          <w:sz w:val="24"/>
          <w:szCs w:val="24"/>
          <w:u w:val="single"/>
        </w:rPr>
        <w:t>Critères éliminatoires</w:t>
      </w:r>
      <w:r w:rsidRPr="00766E3D">
        <w:rPr>
          <w:rFonts w:ascii="Times New Roman" w:hAnsi="Times New Roman" w:cs="Times New Roman"/>
          <w:sz w:val="24"/>
          <w:szCs w:val="24"/>
        </w:rPr>
        <w:t> : Si un soumissionnaire ne remplit pas l’un des critères il sera immédiatement exclu de la procédure de l’appel d’offre :</w:t>
      </w:r>
    </w:p>
    <w:p w14:paraId="308DD00E" w14:textId="2F18889F" w:rsidR="00127574" w:rsidRPr="00766E3D" w:rsidRDefault="00127574" w:rsidP="00FB5A90">
      <w:pPr>
        <w:pStyle w:val="Paragraphedeliste"/>
        <w:numPr>
          <w:ilvl w:val="0"/>
          <w:numId w:val="20"/>
        </w:numPr>
        <w:tabs>
          <w:tab w:val="left" w:pos="142"/>
        </w:tabs>
        <w:spacing w:after="0" w:line="240" w:lineRule="auto"/>
        <w:ind w:right="174"/>
        <w:contextualSpacing w:val="0"/>
        <w:jc w:val="both"/>
        <w:rPr>
          <w:rFonts w:ascii="Times New Roman" w:hAnsi="Times New Roman" w:cs="Times New Roman"/>
          <w:bCs/>
          <w:sz w:val="24"/>
          <w:szCs w:val="24"/>
          <w:lang w:val="fr-FR"/>
        </w:rPr>
      </w:pPr>
      <w:r w:rsidRPr="00766E3D">
        <w:rPr>
          <w:rFonts w:ascii="Times New Roman" w:hAnsi="Times New Roman" w:cs="Times New Roman"/>
          <w:bCs/>
          <w:sz w:val="24"/>
          <w:szCs w:val="24"/>
          <w:lang w:val="fr-FR"/>
        </w:rPr>
        <w:t xml:space="preserve">Le </w:t>
      </w:r>
      <w:r w:rsidR="00E30020" w:rsidRPr="00766E3D">
        <w:rPr>
          <w:rFonts w:ascii="Times New Roman" w:hAnsi="Times New Roman" w:cs="Times New Roman"/>
          <w:bCs/>
          <w:sz w:val="24"/>
          <w:szCs w:val="24"/>
          <w:lang w:val="fr-FR"/>
        </w:rPr>
        <w:t>dépôt</w:t>
      </w:r>
      <w:r w:rsidRPr="00766E3D">
        <w:rPr>
          <w:rFonts w:ascii="Times New Roman" w:hAnsi="Times New Roman" w:cs="Times New Roman"/>
          <w:bCs/>
          <w:sz w:val="24"/>
          <w:szCs w:val="24"/>
          <w:lang w:val="fr-FR"/>
        </w:rPr>
        <w:t xml:space="preserve"> des offres dans les délais</w:t>
      </w:r>
      <w:r w:rsidR="005134FA" w:rsidRPr="00766E3D">
        <w:rPr>
          <w:rFonts w:ascii="Times New Roman" w:hAnsi="Times New Roman" w:cs="Times New Roman"/>
          <w:bCs/>
          <w:sz w:val="24"/>
          <w:szCs w:val="24"/>
          <w:lang w:val="fr-FR"/>
        </w:rPr>
        <w:t> ;</w:t>
      </w:r>
    </w:p>
    <w:p w14:paraId="29B6FF6E" w14:textId="1639761F" w:rsidR="00127574" w:rsidRPr="00766E3D" w:rsidRDefault="00127574" w:rsidP="00FB5A90">
      <w:pPr>
        <w:pStyle w:val="Paragraphedeliste"/>
        <w:numPr>
          <w:ilvl w:val="0"/>
          <w:numId w:val="20"/>
        </w:numPr>
        <w:tabs>
          <w:tab w:val="left" w:pos="142"/>
        </w:tabs>
        <w:spacing w:after="0" w:line="240" w:lineRule="auto"/>
        <w:ind w:right="174"/>
        <w:contextualSpacing w:val="0"/>
        <w:jc w:val="both"/>
        <w:rPr>
          <w:rFonts w:ascii="Times New Roman" w:hAnsi="Times New Roman" w:cs="Times New Roman"/>
          <w:sz w:val="24"/>
          <w:szCs w:val="24"/>
          <w:lang w:val="fr-FR"/>
        </w:rPr>
      </w:pPr>
      <w:r w:rsidRPr="00766E3D">
        <w:rPr>
          <w:rFonts w:ascii="Times New Roman" w:hAnsi="Times New Roman" w:cs="Times New Roman"/>
          <w:bCs/>
          <w:sz w:val="24"/>
          <w:szCs w:val="24"/>
          <w:lang w:val="fr-FR"/>
        </w:rPr>
        <w:t xml:space="preserve">Les entreprises soumissionnaires doivent </w:t>
      </w:r>
      <w:r w:rsidR="00E30020" w:rsidRPr="00766E3D">
        <w:rPr>
          <w:rFonts w:ascii="Times New Roman" w:hAnsi="Times New Roman" w:cs="Times New Roman"/>
          <w:bCs/>
          <w:sz w:val="24"/>
          <w:szCs w:val="24"/>
          <w:lang w:val="fr-FR"/>
        </w:rPr>
        <w:t>être</w:t>
      </w:r>
      <w:r w:rsidRPr="00766E3D">
        <w:rPr>
          <w:rFonts w:ascii="Times New Roman" w:hAnsi="Times New Roman" w:cs="Times New Roman"/>
          <w:bCs/>
          <w:sz w:val="24"/>
          <w:szCs w:val="24"/>
          <w:lang w:val="fr-FR"/>
        </w:rPr>
        <w:t xml:space="preserve"> légalement </w:t>
      </w:r>
      <w:r w:rsidR="00BE6FE1" w:rsidRPr="00766E3D">
        <w:rPr>
          <w:rFonts w:ascii="Times New Roman" w:hAnsi="Times New Roman" w:cs="Times New Roman"/>
          <w:bCs/>
          <w:sz w:val="24"/>
          <w:szCs w:val="24"/>
          <w:lang w:val="fr-FR"/>
        </w:rPr>
        <w:t>constitués</w:t>
      </w:r>
      <w:r w:rsidRPr="00766E3D">
        <w:rPr>
          <w:rFonts w:ascii="Times New Roman" w:hAnsi="Times New Roman" w:cs="Times New Roman"/>
          <w:bCs/>
          <w:sz w:val="24"/>
          <w:szCs w:val="24"/>
          <w:lang w:val="fr-FR"/>
        </w:rPr>
        <w:t xml:space="preserve"> selon la législation Ivoirienne</w:t>
      </w:r>
      <w:r w:rsidR="005134FA" w:rsidRPr="00766E3D">
        <w:rPr>
          <w:rFonts w:ascii="Times New Roman" w:hAnsi="Times New Roman" w:cs="Times New Roman"/>
          <w:bCs/>
          <w:sz w:val="24"/>
          <w:szCs w:val="24"/>
          <w:lang w:val="fr-FR"/>
        </w:rPr>
        <w:t>.</w:t>
      </w:r>
    </w:p>
    <w:p w14:paraId="6C71D907" w14:textId="31FFF611" w:rsidR="00127574" w:rsidRPr="00766E3D" w:rsidRDefault="00127574" w:rsidP="003F2886">
      <w:pPr>
        <w:spacing w:after="0"/>
        <w:jc w:val="both"/>
        <w:rPr>
          <w:rFonts w:ascii="Times New Roman" w:hAnsi="Times New Roman" w:cs="Times New Roman"/>
          <w:sz w:val="24"/>
          <w:szCs w:val="24"/>
        </w:rPr>
      </w:pPr>
      <w:r w:rsidRPr="00766E3D">
        <w:rPr>
          <w:rFonts w:ascii="Times New Roman" w:hAnsi="Times New Roman" w:cs="Times New Roman"/>
          <w:sz w:val="24"/>
          <w:szCs w:val="24"/>
          <w:u w:val="single"/>
        </w:rPr>
        <w:t xml:space="preserve">Critères de capacité noté sur 100 pts </w:t>
      </w:r>
      <w:r w:rsidR="00BE6FE1" w:rsidRPr="00766E3D">
        <w:rPr>
          <w:rFonts w:ascii="Times New Roman" w:hAnsi="Times New Roman" w:cs="Times New Roman"/>
          <w:sz w:val="24"/>
          <w:szCs w:val="24"/>
          <w:u w:val="single"/>
        </w:rPr>
        <w:t>(poids</w:t>
      </w:r>
      <w:r w:rsidRPr="00766E3D">
        <w:rPr>
          <w:rFonts w:ascii="Times New Roman" w:hAnsi="Times New Roman" w:cs="Times New Roman"/>
          <w:sz w:val="24"/>
          <w:szCs w:val="24"/>
          <w:u w:val="single"/>
        </w:rPr>
        <w:t xml:space="preserve"> 60%)</w:t>
      </w:r>
      <w:r w:rsidRPr="00766E3D">
        <w:rPr>
          <w:rFonts w:ascii="Times New Roman" w:hAnsi="Times New Roman" w:cs="Times New Roman"/>
          <w:sz w:val="24"/>
          <w:szCs w:val="24"/>
        </w:rPr>
        <w:t xml:space="preserve"> : Les critères sont utilisés pour vérifier les compétences du soumissionnaire. Les soumissionnaires qui auront répondu favorablement aux critères éliminatoires seront évalués sur les critères techniques.</w:t>
      </w:r>
    </w:p>
    <w:p w14:paraId="106662BF" w14:textId="222A9767" w:rsidR="00B56023" w:rsidRPr="00766E3D" w:rsidRDefault="00127574" w:rsidP="00406AF7">
      <w:pPr>
        <w:spacing w:after="0"/>
        <w:jc w:val="both"/>
        <w:rPr>
          <w:rFonts w:ascii="Times New Roman" w:hAnsi="Times New Roman" w:cs="Times New Roman"/>
          <w:sz w:val="24"/>
          <w:szCs w:val="24"/>
        </w:rPr>
      </w:pPr>
      <w:r w:rsidRPr="00766E3D">
        <w:rPr>
          <w:rFonts w:ascii="Times New Roman" w:hAnsi="Times New Roman" w:cs="Times New Roman"/>
          <w:sz w:val="24"/>
          <w:szCs w:val="24"/>
          <w:u w:val="single"/>
        </w:rPr>
        <w:t xml:space="preserve">Critères financiers </w:t>
      </w:r>
      <w:r w:rsidR="00BE6FE1" w:rsidRPr="00766E3D">
        <w:rPr>
          <w:rFonts w:ascii="Times New Roman" w:hAnsi="Times New Roman" w:cs="Times New Roman"/>
          <w:sz w:val="24"/>
          <w:szCs w:val="24"/>
          <w:u w:val="single"/>
        </w:rPr>
        <w:t>(poids</w:t>
      </w:r>
      <w:r w:rsidRPr="00766E3D">
        <w:rPr>
          <w:rFonts w:ascii="Times New Roman" w:hAnsi="Times New Roman" w:cs="Times New Roman"/>
          <w:sz w:val="24"/>
          <w:szCs w:val="24"/>
          <w:u w:val="single"/>
        </w:rPr>
        <w:t xml:space="preserve"> 40%)</w:t>
      </w:r>
      <w:r w:rsidRPr="00766E3D">
        <w:rPr>
          <w:rFonts w:ascii="Times New Roman" w:hAnsi="Times New Roman" w:cs="Times New Roman"/>
          <w:sz w:val="24"/>
          <w:szCs w:val="24"/>
        </w:rPr>
        <w:t xml:space="preserve"> : Les critères financiers sont utilisés pour évaluer la compétitivité commerciale de l’offre. Les soumissionnaires ayant obtenu 60 </w:t>
      </w:r>
      <w:r w:rsidR="00B56023" w:rsidRPr="00766E3D">
        <w:rPr>
          <w:rFonts w:ascii="Times New Roman" w:hAnsi="Times New Roman" w:cs="Times New Roman"/>
          <w:sz w:val="24"/>
          <w:szCs w:val="24"/>
        </w:rPr>
        <w:t>pts des</w:t>
      </w:r>
      <w:r w:rsidRPr="00766E3D">
        <w:rPr>
          <w:rFonts w:ascii="Times New Roman" w:hAnsi="Times New Roman" w:cs="Times New Roman"/>
          <w:sz w:val="24"/>
          <w:szCs w:val="24"/>
        </w:rPr>
        <w:t xml:space="preserve"> critères techniques seront évalués sur cette base.</w:t>
      </w:r>
      <w:bookmarkEnd w:id="1"/>
    </w:p>
    <w:p w14:paraId="1AB19745" w14:textId="77777777" w:rsidR="00472F60" w:rsidRPr="00766E3D" w:rsidRDefault="00472F60" w:rsidP="000A2F94">
      <w:pPr>
        <w:pStyle w:val="NormalWeb"/>
        <w:jc w:val="center"/>
        <w:rPr>
          <w:b/>
          <w:bCs/>
          <w:color w:val="000000"/>
          <w:sz w:val="32"/>
          <w:szCs w:val="32"/>
          <w:u w:val="single"/>
        </w:rPr>
      </w:pPr>
    </w:p>
    <w:p w14:paraId="18685CDC" w14:textId="77777777" w:rsidR="00472F60" w:rsidRPr="00766E3D" w:rsidRDefault="00472F60" w:rsidP="000A2F94">
      <w:pPr>
        <w:pStyle w:val="NormalWeb"/>
        <w:jc w:val="center"/>
        <w:rPr>
          <w:b/>
          <w:bCs/>
          <w:color w:val="000000"/>
          <w:sz w:val="32"/>
          <w:szCs w:val="32"/>
          <w:u w:val="single"/>
        </w:rPr>
      </w:pPr>
    </w:p>
    <w:p w14:paraId="70FB2E30" w14:textId="77777777" w:rsidR="00472F60" w:rsidRPr="00766E3D" w:rsidRDefault="00472F60" w:rsidP="000A2F94">
      <w:pPr>
        <w:pStyle w:val="NormalWeb"/>
        <w:jc w:val="center"/>
        <w:rPr>
          <w:b/>
          <w:bCs/>
          <w:color w:val="000000"/>
          <w:sz w:val="32"/>
          <w:szCs w:val="32"/>
          <w:u w:val="single"/>
        </w:rPr>
      </w:pPr>
    </w:p>
    <w:p w14:paraId="58763256" w14:textId="77777777" w:rsidR="00EB2CF9" w:rsidRPr="00766E3D" w:rsidRDefault="00EB2CF9" w:rsidP="000A2F94">
      <w:pPr>
        <w:pStyle w:val="NormalWeb"/>
        <w:jc w:val="center"/>
        <w:rPr>
          <w:b/>
          <w:bCs/>
          <w:color w:val="000000"/>
          <w:sz w:val="32"/>
          <w:szCs w:val="32"/>
          <w:u w:val="single"/>
        </w:rPr>
      </w:pPr>
    </w:p>
    <w:p w14:paraId="4A31EDAE" w14:textId="77777777" w:rsidR="00EB2CF9" w:rsidRPr="00766E3D" w:rsidRDefault="00EB2CF9" w:rsidP="000A2F94">
      <w:pPr>
        <w:pStyle w:val="NormalWeb"/>
        <w:jc w:val="center"/>
        <w:rPr>
          <w:b/>
          <w:bCs/>
          <w:color w:val="000000"/>
          <w:sz w:val="32"/>
          <w:szCs w:val="32"/>
          <w:u w:val="single"/>
        </w:rPr>
      </w:pPr>
    </w:p>
    <w:p w14:paraId="3216952B" w14:textId="77777777" w:rsidR="00EB2CF9" w:rsidRPr="00766E3D" w:rsidRDefault="00EB2CF9" w:rsidP="000A2F94">
      <w:pPr>
        <w:pStyle w:val="NormalWeb"/>
        <w:jc w:val="center"/>
        <w:rPr>
          <w:b/>
          <w:bCs/>
          <w:color w:val="000000"/>
          <w:sz w:val="32"/>
          <w:szCs w:val="32"/>
          <w:u w:val="single"/>
        </w:rPr>
      </w:pPr>
    </w:p>
    <w:p w14:paraId="60BE95F3" w14:textId="1E745C07" w:rsidR="00B24CF6" w:rsidRPr="00766E3D" w:rsidRDefault="00B24CF6" w:rsidP="000A2F94">
      <w:pPr>
        <w:pStyle w:val="NormalWeb"/>
        <w:jc w:val="center"/>
        <w:rPr>
          <w:b/>
          <w:bCs/>
          <w:color w:val="000000"/>
          <w:sz w:val="32"/>
          <w:szCs w:val="32"/>
        </w:rPr>
      </w:pPr>
      <w:r w:rsidRPr="00766E3D">
        <w:rPr>
          <w:b/>
          <w:bCs/>
          <w:color w:val="000000"/>
          <w:sz w:val="32"/>
          <w:szCs w:val="32"/>
          <w:u w:val="single"/>
        </w:rPr>
        <w:lastRenderedPageBreak/>
        <w:t>SECTION II</w:t>
      </w:r>
      <w:r w:rsidRPr="00766E3D">
        <w:rPr>
          <w:b/>
          <w:bCs/>
          <w:color w:val="000000"/>
          <w:sz w:val="32"/>
          <w:szCs w:val="32"/>
        </w:rPr>
        <w:t> : REGLEMENT PARTICULIER DE L’APPEL D’OFFRES</w:t>
      </w:r>
    </w:p>
    <w:p w14:paraId="2D06F1BE" w14:textId="77777777" w:rsidR="00B24CF6" w:rsidRPr="00766E3D" w:rsidRDefault="00B24CF6" w:rsidP="003A3E87">
      <w:pPr>
        <w:spacing w:before="240" w:line="276" w:lineRule="auto"/>
        <w:jc w:val="both"/>
        <w:rPr>
          <w:rFonts w:ascii="Times New Roman" w:hAnsi="Times New Roman" w:cs="Times New Roman"/>
          <w:b/>
          <w:color w:val="FF0000"/>
          <w:sz w:val="24"/>
          <w:szCs w:val="24"/>
          <w:u w:val="single"/>
        </w:rPr>
      </w:pPr>
      <w:r w:rsidRPr="00766E3D">
        <w:rPr>
          <w:rFonts w:ascii="Times New Roman" w:hAnsi="Times New Roman" w:cs="Times New Roman"/>
          <w:b/>
          <w:color w:val="FF0000"/>
          <w:sz w:val="24"/>
          <w:szCs w:val="24"/>
          <w:u w:val="single"/>
        </w:rPr>
        <w:t>L’attention des soumissionnaires est attirée sur l’obligation qui leur est faite de se conformer strictement aux instructions données.</w:t>
      </w:r>
      <w:r w:rsidRPr="00766E3D">
        <w:rPr>
          <w:rFonts w:ascii="Times New Roman" w:hAnsi="Times New Roman" w:cs="Times New Roman"/>
          <w:color w:val="FF0000"/>
          <w:sz w:val="24"/>
          <w:szCs w:val="24"/>
          <w:u w:val="single"/>
        </w:rPr>
        <w:t xml:space="preserve"> </w:t>
      </w:r>
      <w:r w:rsidRPr="00766E3D">
        <w:rPr>
          <w:rFonts w:ascii="Times New Roman" w:hAnsi="Times New Roman" w:cs="Times New Roman"/>
          <w:b/>
          <w:color w:val="FF0000"/>
          <w:sz w:val="24"/>
          <w:szCs w:val="24"/>
          <w:u w:val="single"/>
        </w:rPr>
        <w:t>La commission d’évaluation se réserve le droit de rejeter toute offre non conforme.</w:t>
      </w:r>
    </w:p>
    <w:p w14:paraId="7E74C33D" w14:textId="77777777" w:rsidR="00B24CF6" w:rsidRPr="00766E3D" w:rsidRDefault="00B24CF6" w:rsidP="00DF47FA">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Les documents produits par le soumissionnaire seront rédigés en langue française, paraphés à chaque page, signés et datés à la dernière page. La date sera celle de la soumission.</w:t>
      </w:r>
    </w:p>
    <w:p w14:paraId="6072FB5C" w14:textId="77777777" w:rsidR="00B24CF6" w:rsidRPr="00766E3D" w:rsidRDefault="00B24CF6" w:rsidP="00DF47FA">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0A0773F0" w14:textId="141BDA86" w:rsidR="00C41716" w:rsidRPr="00766E3D" w:rsidRDefault="00B24CF6" w:rsidP="00DF47FA">
      <w:pPr>
        <w:spacing w:after="0" w:line="276" w:lineRule="auto"/>
        <w:jc w:val="both"/>
        <w:rPr>
          <w:rFonts w:ascii="Times New Roman" w:hAnsi="Times New Roman" w:cs="Times New Roman"/>
          <w:sz w:val="24"/>
          <w:szCs w:val="24"/>
        </w:rPr>
      </w:pPr>
      <w:r w:rsidRPr="00766E3D">
        <w:rPr>
          <w:rFonts w:ascii="Times New Roman" w:hAnsi="Times New Roman" w:cs="Times New Roman"/>
          <w:b/>
          <w:sz w:val="24"/>
          <w:szCs w:val="24"/>
        </w:rPr>
        <w:t>Toute documentation liée à ce projet devra être rédigée en français</w:t>
      </w:r>
      <w:r w:rsidRPr="00766E3D">
        <w:rPr>
          <w:rFonts w:ascii="Times New Roman" w:hAnsi="Times New Roman" w:cs="Times New Roman"/>
          <w:sz w:val="24"/>
          <w:szCs w:val="24"/>
        </w:rPr>
        <w:t>.</w:t>
      </w:r>
    </w:p>
    <w:p w14:paraId="563A3456" w14:textId="77777777" w:rsidR="00DF47FA" w:rsidRPr="00766E3D" w:rsidRDefault="00DF47FA" w:rsidP="00DF47FA">
      <w:pPr>
        <w:spacing w:after="0" w:line="276" w:lineRule="auto"/>
        <w:jc w:val="both"/>
        <w:rPr>
          <w:rFonts w:ascii="Times New Roman" w:hAnsi="Times New Roman" w:cs="Times New Roman"/>
          <w:sz w:val="24"/>
          <w:szCs w:val="24"/>
        </w:rPr>
      </w:pPr>
    </w:p>
    <w:p w14:paraId="341DEE18" w14:textId="0814632C" w:rsidR="00C20872" w:rsidRPr="00766E3D" w:rsidRDefault="005649C8" w:rsidP="00FB5A90">
      <w:pPr>
        <w:pStyle w:val="Paragraphedeliste"/>
        <w:numPr>
          <w:ilvl w:val="0"/>
          <w:numId w:val="17"/>
        </w:numPr>
        <w:spacing w:line="276" w:lineRule="auto"/>
        <w:ind w:hanging="371"/>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 xml:space="preserve">Objet et déroulé </w:t>
      </w:r>
      <w:r w:rsidR="00C20872" w:rsidRPr="00766E3D">
        <w:rPr>
          <w:rFonts w:ascii="Times New Roman" w:hAnsi="Times New Roman" w:cs="Times New Roman"/>
          <w:b/>
          <w:bCs/>
          <w:sz w:val="24"/>
          <w:szCs w:val="24"/>
          <w:u w:val="single"/>
          <w:lang w:val="fr-FR"/>
        </w:rPr>
        <w:t>de l’appel d’offre</w:t>
      </w:r>
      <w:r w:rsidR="00BE6FE1" w:rsidRPr="00766E3D">
        <w:rPr>
          <w:rFonts w:ascii="Times New Roman" w:hAnsi="Times New Roman" w:cs="Times New Roman"/>
          <w:b/>
          <w:bCs/>
          <w:sz w:val="24"/>
          <w:szCs w:val="24"/>
          <w:u w:val="single"/>
          <w:lang w:val="fr-FR"/>
        </w:rPr>
        <w:t>s</w:t>
      </w:r>
    </w:p>
    <w:p w14:paraId="4D0DE378" w14:textId="56CC0F4B" w:rsidR="005021E0" w:rsidRPr="00766E3D" w:rsidRDefault="002706C0" w:rsidP="005021E0">
      <w:pPr>
        <w:spacing w:line="276" w:lineRule="auto"/>
        <w:jc w:val="both"/>
        <w:rPr>
          <w:rFonts w:ascii="Times New Roman" w:hAnsi="Times New Roman" w:cs="Times New Roman"/>
          <w:sz w:val="24"/>
          <w:szCs w:val="24"/>
        </w:rPr>
      </w:pPr>
      <w:r w:rsidRPr="00766E3D">
        <w:rPr>
          <w:rFonts w:ascii="Times New Roman" w:hAnsi="Times New Roman" w:cs="Times New Roman"/>
          <w:sz w:val="24"/>
          <w:szCs w:val="24"/>
        </w:rPr>
        <w:t>La</w:t>
      </w:r>
      <w:r w:rsidR="003A3E87" w:rsidRPr="00766E3D">
        <w:rPr>
          <w:rFonts w:ascii="Times New Roman" w:hAnsi="Times New Roman" w:cs="Times New Roman"/>
          <w:sz w:val="24"/>
          <w:szCs w:val="24"/>
        </w:rPr>
        <w:t xml:space="preserve"> présente</w:t>
      </w:r>
      <w:r w:rsidRPr="00766E3D">
        <w:rPr>
          <w:rFonts w:ascii="Times New Roman" w:hAnsi="Times New Roman" w:cs="Times New Roman"/>
          <w:sz w:val="24"/>
          <w:szCs w:val="24"/>
        </w:rPr>
        <w:t xml:space="preserve"> consultation a pour objet la sélection</w:t>
      </w:r>
      <w:r w:rsidR="005021E0" w:rsidRPr="00766E3D">
        <w:rPr>
          <w:rFonts w:ascii="Times New Roman" w:hAnsi="Times New Roman" w:cs="Times New Roman"/>
          <w:sz w:val="24"/>
          <w:szCs w:val="24"/>
        </w:rPr>
        <w:t xml:space="preserve"> d’entreprises, cabinets locaux ou groupe de consultants en vue de </w:t>
      </w:r>
      <w:r w:rsidR="005021E0" w:rsidRPr="00766E3D">
        <w:rPr>
          <w:rFonts w:ascii="Times New Roman" w:eastAsia="Times New Roman" w:hAnsi="Times New Roman" w:cs="Times New Roman"/>
          <w:color w:val="242021"/>
          <w:sz w:val="24"/>
          <w:szCs w:val="24"/>
          <w:lang w:eastAsia="fr-FR"/>
        </w:rPr>
        <w:t xml:space="preserve">la mise en place d’un </w:t>
      </w:r>
      <w:bookmarkStart w:id="3" w:name="_Hlk92978373"/>
      <w:r w:rsidR="005B2936" w:rsidRPr="00766E3D">
        <w:rPr>
          <w:rFonts w:ascii="Times New Roman" w:eastAsia="Times New Roman" w:hAnsi="Times New Roman" w:cs="Times New Roman"/>
          <w:color w:val="242021"/>
          <w:sz w:val="24"/>
          <w:szCs w:val="24"/>
          <w:lang w:eastAsia="fr-FR"/>
        </w:rPr>
        <w:t>programme de réhabilitation auditive des patients TB-MR.</w:t>
      </w:r>
    </w:p>
    <w:p w14:paraId="3A9902A3" w14:textId="77777777" w:rsidR="003A3E87" w:rsidRPr="00766E3D" w:rsidRDefault="003A3E87" w:rsidP="003A3E87">
      <w:pPr>
        <w:pStyle w:val="Paragraphestandard"/>
        <w:suppressAutoHyphens/>
        <w:jc w:val="both"/>
        <w:rPr>
          <w:rFonts w:ascii="Times New Roman" w:hAnsi="Times New Roman" w:cs="Times New Roman"/>
          <w:sz w:val="10"/>
          <w:szCs w:val="10"/>
        </w:rPr>
      </w:pPr>
    </w:p>
    <w:p w14:paraId="1B06EE53" w14:textId="57CBA1C4" w:rsidR="003A3E87" w:rsidRPr="00766E3D" w:rsidRDefault="003A3E87" w:rsidP="00FB5A90">
      <w:pPr>
        <w:pStyle w:val="Paragraphestandard"/>
        <w:numPr>
          <w:ilvl w:val="3"/>
          <w:numId w:val="19"/>
        </w:numPr>
        <w:suppressAutoHyphens/>
        <w:ind w:left="142" w:hanging="142"/>
        <w:jc w:val="both"/>
        <w:rPr>
          <w:rFonts w:ascii="Times New Roman" w:hAnsi="Times New Roman" w:cs="Times New Roman"/>
          <w:b/>
          <w:bCs/>
          <w:u w:val="single"/>
        </w:rPr>
      </w:pPr>
      <w:r w:rsidRPr="00766E3D">
        <w:rPr>
          <w:rFonts w:ascii="Times New Roman" w:hAnsi="Times New Roman" w:cs="Times New Roman"/>
          <w:b/>
          <w:bCs/>
          <w:u w:val="single"/>
        </w:rPr>
        <w:t>D</w:t>
      </w:r>
      <w:r w:rsidR="00B56023" w:rsidRPr="00766E3D">
        <w:rPr>
          <w:rFonts w:ascii="Times New Roman" w:hAnsi="Times New Roman" w:cs="Times New Roman"/>
          <w:b/>
          <w:bCs/>
          <w:u w:val="single"/>
        </w:rPr>
        <w:t>urée de la mission</w:t>
      </w:r>
      <w:r w:rsidRPr="00766E3D">
        <w:rPr>
          <w:rFonts w:ascii="Times New Roman" w:hAnsi="Times New Roman" w:cs="Times New Roman"/>
          <w:b/>
          <w:bCs/>
          <w:u w:val="single"/>
        </w:rPr>
        <w:t> :</w:t>
      </w:r>
    </w:p>
    <w:p w14:paraId="73F1A816" w14:textId="5C07FEED" w:rsidR="003A3E87" w:rsidRPr="00766E3D" w:rsidRDefault="003A3E87" w:rsidP="003A3E87">
      <w:pPr>
        <w:pStyle w:val="Paragraphestandard"/>
        <w:suppressAutoHyphens/>
        <w:jc w:val="both"/>
        <w:rPr>
          <w:rFonts w:ascii="Times New Roman" w:hAnsi="Times New Roman" w:cs="Times New Roman"/>
          <w:b/>
          <w:bCs/>
        </w:rPr>
      </w:pPr>
      <w:r w:rsidRPr="00766E3D">
        <w:rPr>
          <w:rFonts w:ascii="Times New Roman" w:hAnsi="Times New Roman" w:cs="Times New Roman"/>
        </w:rPr>
        <w:t>L</w:t>
      </w:r>
      <w:r w:rsidR="00BB0729" w:rsidRPr="00766E3D">
        <w:rPr>
          <w:rFonts w:ascii="Times New Roman" w:hAnsi="Times New Roman" w:cs="Times New Roman"/>
        </w:rPr>
        <w:t xml:space="preserve">a durée de réalisation de cette mission </w:t>
      </w:r>
      <w:r w:rsidRPr="00766E3D">
        <w:rPr>
          <w:rFonts w:ascii="Times New Roman" w:hAnsi="Times New Roman" w:cs="Times New Roman"/>
        </w:rPr>
        <w:t xml:space="preserve">est de : </w:t>
      </w:r>
      <w:r w:rsidR="00284A15" w:rsidRPr="00766E3D">
        <w:rPr>
          <w:rFonts w:ascii="Times New Roman" w:hAnsi="Times New Roman" w:cs="Times New Roman"/>
          <w:b/>
          <w:bCs/>
        </w:rPr>
        <w:t>quarante-cinq</w:t>
      </w:r>
      <w:r w:rsidRPr="00766E3D">
        <w:rPr>
          <w:rFonts w:ascii="Times New Roman" w:hAnsi="Times New Roman" w:cs="Times New Roman"/>
          <w:b/>
          <w:bCs/>
        </w:rPr>
        <w:t xml:space="preserve"> (</w:t>
      </w:r>
      <w:r w:rsidR="00284A15" w:rsidRPr="00766E3D">
        <w:rPr>
          <w:rFonts w:ascii="Times New Roman" w:hAnsi="Times New Roman" w:cs="Times New Roman"/>
          <w:b/>
          <w:bCs/>
        </w:rPr>
        <w:t>45</w:t>
      </w:r>
      <w:r w:rsidRPr="00766E3D">
        <w:rPr>
          <w:rFonts w:ascii="Times New Roman" w:hAnsi="Times New Roman" w:cs="Times New Roman"/>
          <w:b/>
          <w:bCs/>
        </w:rPr>
        <w:t xml:space="preserve">) </w:t>
      </w:r>
      <w:r w:rsidR="00AD1C5F" w:rsidRPr="00766E3D">
        <w:rPr>
          <w:rFonts w:ascii="Times New Roman" w:hAnsi="Times New Roman" w:cs="Times New Roman"/>
          <w:b/>
          <w:bCs/>
        </w:rPr>
        <w:t>mois</w:t>
      </w:r>
      <w:r w:rsidRPr="00766E3D">
        <w:rPr>
          <w:rFonts w:ascii="Times New Roman" w:hAnsi="Times New Roman" w:cs="Times New Roman"/>
          <w:b/>
          <w:bCs/>
        </w:rPr>
        <w:t>.</w:t>
      </w:r>
    </w:p>
    <w:p w14:paraId="18CA4E34" w14:textId="77777777" w:rsidR="003A3E87" w:rsidRPr="00766E3D" w:rsidRDefault="003A3E87" w:rsidP="003A3E87">
      <w:pPr>
        <w:pStyle w:val="Paragraphestandard"/>
        <w:suppressAutoHyphens/>
        <w:jc w:val="both"/>
        <w:rPr>
          <w:rFonts w:ascii="Times New Roman" w:hAnsi="Times New Roman" w:cs="Times New Roman"/>
          <w:b/>
          <w:bCs/>
          <w:sz w:val="10"/>
          <w:szCs w:val="10"/>
        </w:rPr>
      </w:pPr>
    </w:p>
    <w:p w14:paraId="2426DE42" w14:textId="77777777" w:rsidR="003A3E87" w:rsidRPr="00766E3D" w:rsidRDefault="003A3E87" w:rsidP="00FB5A90">
      <w:pPr>
        <w:pStyle w:val="Paragraphestandard"/>
        <w:numPr>
          <w:ilvl w:val="3"/>
          <w:numId w:val="19"/>
        </w:numPr>
        <w:suppressAutoHyphens/>
        <w:ind w:left="142" w:hanging="142"/>
        <w:jc w:val="both"/>
        <w:rPr>
          <w:rFonts w:ascii="Times New Roman" w:hAnsi="Times New Roman" w:cs="Times New Roman"/>
          <w:b/>
          <w:bCs/>
          <w:u w:val="single"/>
        </w:rPr>
      </w:pPr>
      <w:r w:rsidRPr="00766E3D">
        <w:rPr>
          <w:rFonts w:ascii="Times New Roman" w:hAnsi="Times New Roman" w:cs="Times New Roman"/>
          <w:b/>
          <w:bCs/>
          <w:u w:val="single"/>
        </w:rPr>
        <w:t>Délai de validité de l’offre :</w:t>
      </w:r>
    </w:p>
    <w:p w14:paraId="3B79AFBC" w14:textId="62D1EB08" w:rsidR="003A3E87" w:rsidRPr="00766E3D" w:rsidRDefault="003A3E87" w:rsidP="00777F6A">
      <w:pPr>
        <w:pStyle w:val="Paragraphestandard"/>
        <w:suppressAutoHyphens/>
        <w:jc w:val="both"/>
        <w:rPr>
          <w:rFonts w:ascii="Times New Roman" w:hAnsi="Times New Roman" w:cs="Times New Roman"/>
        </w:rPr>
      </w:pPr>
      <w:r w:rsidRPr="00766E3D">
        <w:rPr>
          <w:rFonts w:ascii="Times New Roman" w:hAnsi="Times New Roman" w:cs="Times New Roman"/>
        </w:rPr>
        <w:t xml:space="preserve">L’offre du fournisseur doit être valide pendant </w:t>
      </w:r>
      <w:r w:rsidR="00B56023" w:rsidRPr="00766E3D">
        <w:rPr>
          <w:rFonts w:ascii="Times New Roman" w:hAnsi="Times New Roman" w:cs="Times New Roman"/>
          <w:b/>
          <w:bCs/>
        </w:rPr>
        <w:t>soixante</w:t>
      </w:r>
      <w:r w:rsidRPr="00766E3D">
        <w:rPr>
          <w:rFonts w:ascii="Times New Roman" w:hAnsi="Times New Roman" w:cs="Times New Roman"/>
          <w:b/>
          <w:bCs/>
        </w:rPr>
        <w:t xml:space="preserve"> (</w:t>
      </w:r>
      <w:r w:rsidR="00AD1C5F" w:rsidRPr="00766E3D">
        <w:rPr>
          <w:rFonts w:ascii="Times New Roman" w:hAnsi="Times New Roman" w:cs="Times New Roman"/>
          <w:b/>
          <w:bCs/>
        </w:rPr>
        <w:t>6</w:t>
      </w:r>
      <w:r w:rsidR="00FF546E" w:rsidRPr="00766E3D">
        <w:rPr>
          <w:rFonts w:ascii="Times New Roman" w:hAnsi="Times New Roman" w:cs="Times New Roman"/>
          <w:b/>
          <w:bCs/>
        </w:rPr>
        <w:t>0</w:t>
      </w:r>
      <w:r w:rsidRPr="00766E3D">
        <w:rPr>
          <w:rFonts w:ascii="Times New Roman" w:hAnsi="Times New Roman" w:cs="Times New Roman"/>
          <w:b/>
          <w:bCs/>
        </w:rPr>
        <w:t>) jours</w:t>
      </w:r>
      <w:r w:rsidRPr="00766E3D">
        <w:rPr>
          <w:rFonts w:ascii="Times New Roman" w:hAnsi="Times New Roman" w:cs="Times New Roman"/>
        </w:rPr>
        <w:t xml:space="preserve"> à compter de la date de remise des plis.</w:t>
      </w:r>
    </w:p>
    <w:p w14:paraId="4F08DD65" w14:textId="77777777" w:rsidR="001408CB" w:rsidRPr="00766E3D" w:rsidRDefault="001408CB" w:rsidP="00777F6A">
      <w:pPr>
        <w:pStyle w:val="Paragraphestandard"/>
        <w:suppressAutoHyphens/>
        <w:jc w:val="both"/>
        <w:rPr>
          <w:rFonts w:ascii="Times New Roman" w:hAnsi="Times New Roman" w:cs="Times New Roman"/>
          <w:sz w:val="10"/>
          <w:szCs w:val="10"/>
        </w:rPr>
      </w:pPr>
    </w:p>
    <w:p w14:paraId="72EBE6EF" w14:textId="7ADCEDBD" w:rsidR="001408CB" w:rsidRPr="00766E3D" w:rsidRDefault="001408CB" w:rsidP="001408CB">
      <w:pPr>
        <w:pStyle w:val="Paragraphestandard"/>
        <w:numPr>
          <w:ilvl w:val="3"/>
          <w:numId w:val="19"/>
        </w:numPr>
        <w:suppressAutoHyphens/>
        <w:ind w:left="142" w:hanging="142"/>
        <w:jc w:val="both"/>
        <w:rPr>
          <w:rFonts w:ascii="Times New Roman" w:hAnsi="Times New Roman" w:cs="Times New Roman"/>
          <w:b/>
          <w:bCs/>
          <w:u w:val="single"/>
        </w:rPr>
      </w:pPr>
      <w:r w:rsidRPr="00766E3D">
        <w:rPr>
          <w:rFonts w:ascii="Times New Roman" w:hAnsi="Times New Roman" w:cs="Times New Roman"/>
          <w:b/>
          <w:bCs/>
          <w:u w:val="single"/>
        </w:rPr>
        <w:t>Nombre de copies</w:t>
      </w:r>
    </w:p>
    <w:p w14:paraId="777587E9" w14:textId="7F0E4300" w:rsidR="001408CB" w:rsidRPr="00766E3D" w:rsidRDefault="001408CB" w:rsidP="00777F6A">
      <w:pPr>
        <w:pStyle w:val="Paragraphestandard"/>
        <w:suppressAutoHyphens/>
        <w:jc w:val="both"/>
        <w:rPr>
          <w:rFonts w:ascii="Times New Roman" w:hAnsi="Times New Roman" w:cs="Times New Roman"/>
        </w:rPr>
      </w:pPr>
      <w:r w:rsidRPr="00766E3D">
        <w:rPr>
          <w:rFonts w:ascii="Times New Roman" w:hAnsi="Times New Roman" w:cs="Times New Roman"/>
        </w:rPr>
        <w:t xml:space="preserve">Les offres doivent être fournies dans des enveloppes distinctes et en </w:t>
      </w:r>
      <w:r w:rsidRPr="00766E3D">
        <w:rPr>
          <w:rFonts w:ascii="Times New Roman" w:hAnsi="Times New Roman" w:cs="Times New Roman"/>
          <w:b/>
          <w:bCs/>
        </w:rPr>
        <w:t>04 exemplaires (01 original + 03 copies).</w:t>
      </w:r>
    </w:p>
    <w:p w14:paraId="48CDCD97" w14:textId="77777777" w:rsidR="004F1177" w:rsidRPr="00766E3D" w:rsidRDefault="004F1177" w:rsidP="00777F6A">
      <w:pPr>
        <w:pStyle w:val="Paragraphestandard"/>
        <w:suppressAutoHyphens/>
        <w:jc w:val="both"/>
        <w:rPr>
          <w:rFonts w:ascii="Times New Roman" w:hAnsi="Times New Roman" w:cs="Times New Roman"/>
        </w:rPr>
      </w:pPr>
    </w:p>
    <w:p w14:paraId="79E2961F" w14:textId="495891D9" w:rsidR="0099307E" w:rsidRPr="00766E3D" w:rsidRDefault="0099307E" w:rsidP="00FB5A90">
      <w:pPr>
        <w:pStyle w:val="Paragraphedeliste"/>
        <w:numPr>
          <w:ilvl w:val="0"/>
          <w:numId w:val="17"/>
        </w:numPr>
        <w:spacing w:line="276" w:lineRule="auto"/>
        <w:ind w:hanging="371"/>
        <w:jc w:val="both"/>
        <w:rPr>
          <w:rFonts w:ascii="Times New Roman" w:hAnsi="Times New Roman" w:cs="Times New Roman"/>
          <w:b/>
          <w:bCs/>
          <w:color w:val="000000" w:themeColor="text1"/>
          <w:sz w:val="24"/>
          <w:szCs w:val="24"/>
          <w:u w:val="single"/>
          <w:lang w:val="fr-FR"/>
        </w:rPr>
      </w:pPr>
      <w:r w:rsidRPr="00766E3D">
        <w:rPr>
          <w:rFonts w:ascii="Times New Roman" w:hAnsi="Times New Roman" w:cs="Times New Roman"/>
          <w:b/>
          <w:bCs/>
          <w:color w:val="000000" w:themeColor="text1"/>
          <w:sz w:val="24"/>
          <w:szCs w:val="24"/>
          <w:u w:val="single"/>
          <w:lang w:val="fr-FR"/>
        </w:rPr>
        <w:t xml:space="preserve">Caractéristiques techniques des exigences </w:t>
      </w:r>
    </w:p>
    <w:p w14:paraId="436CE620" w14:textId="0507A0DE" w:rsidR="00817ACC" w:rsidRDefault="005D319D" w:rsidP="003A3E87">
      <w:pPr>
        <w:spacing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Les soumissionnaires doivent scrupuleusement se conformer aux exigences inscrites dans les Termes de </w:t>
      </w:r>
      <w:r w:rsidR="00362165" w:rsidRPr="00766E3D">
        <w:rPr>
          <w:rFonts w:ascii="Times New Roman" w:hAnsi="Times New Roman" w:cs="Times New Roman"/>
          <w:sz w:val="24"/>
          <w:szCs w:val="24"/>
        </w:rPr>
        <w:t>références.</w:t>
      </w:r>
      <w:r w:rsidRPr="00766E3D">
        <w:rPr>
          <w:rFonts w:ascii="Times New Roman" w:hAnsi="Times New Roman" w:cs="Times New Roman"/>
          <w:sz w:val="24"/>
          <w:szCs w:val="24"/>
        </w:rPr>
        <w:t xml:space="preserve"> Aucun </w:t>
      </w:r>
      <w:r w:rsidR="00362165" w:rsidRPr="00766E3D">
        <w:rPr>
          <w:rFonts w:ascii="Times New Roman" w:hAnsi="Times New Roman" w:cs="Times New Roman"/>
          <w:sz w:val="24"/>
          <w:szCs w:val="24"/>
        </w:rPr>
        <w:t>changement,</w:t>
      </w:r>
      <w:r w:rsidRPr="00766E3D">
        <w:rPr>
          <w:rFonts w:ascii="Times New Roman" w:hAnsi="Times New Roman" w:cs="Times New Roman"/>
          <w:sz w:val="24"/>
          <w:szCs w:val="24"/>
        </w:rPr>
        <w:t xml:space="preserve"> remplacement ou autre modification apporté aux caractéristiques techniques des spécifications </w:t>
      </w:r>
      <w:r w:rsidR="00817ACC" w:rsidRPr="00766E3D">
        <w:rPr>
          <w:rFonts w:ascii="Times New Roman" w:hAnsi="Times New Roman" w:cs="Times New Roman"/>
          <w:sz w:val="24"/>
          <w:szCs w:val="24"/>
        </w:rPr>
        <w:t xml:space="preserve">dans cette demande de propositions ne sera accepté sauf approbation </w:t>
      </w:r>
      <w:r w:rsidR="00362165" w:rsidRPr="00766E3D">
        <w:rPr>
          <w:rFonts w:ascii="Times New Roman" w:hAnsi="Times New Roman" w:cs="Times New Roman"/>
          <w:sz w:val="24"/>
          <w:szCs w:val="24"/>
        </w:rPr>
        <w:t>écrite</w:t>
      </w:r>
      <w:r w:rsidR="00817ACC" w:rsidRPr="00766E3D">
        <w:rPr>
          <w:rFonts w:ascii="Times New Roman" w:hAnsi="Times New Roman" w:cs="Times New Roman"/>
          <w:sz w:val="24"/>
          <w:szCs w:val="24"/>
        </w:rPr>
        <w:t xml:space="preserve"> de l’ONG Alliance Cote d’Ivoire.</w:t>
      </w:r>
    </w:p>
    <w:p w14:paraId="7760CFA7" w14:textId="77777777" w:rsidR="007F6546" w:rsidRPr="007F6546" w:rsidRDefault="007F6546" w:rsidP="003A3E87">
      <w:pPr>
        <w:spacing w:line="276" w:lineRule="auto"/>
        <w:jc w:val="both"/>
        <w:rPr>
          <w:rFonts w:ascii="Times New Roman" w:hAnsi="Times New Roman" w:cs="Times New Roman"/>
          <w:sz w:val="10"/>
          <w:szCs w:val="10"/>
        </w:rPr>
      </w:pPr>
    </w:p>
    <w:bookmarkEnd w:id="3"/>
    <w:p w14:paraId="0B5A9A43" w14:textId="3D1D5E96" w:rsidR="00985B67" w:rsidRPr="00766E3D" w:rsidRDefault="00985B67" w:rsidP="00FB5A90">
      <w:pPr>
        <w:pStyle w:val="Paragraphedeliste"/>
        <w:numPr>
          <w:ilvl w:val="0"/>
          <w:numId w:val="17"/>
        </w:numPr>
        <w:spacing w:line="276" w:lineRule="auto"/>
        <w:ind w:hanging="371"/>
        <w:jc w:val="both"/>
        <w:rPr>
          <w:rFonts w:ascii="Times New Roman" w:hAnsi="Times New Roman" w:cs="Times New Roman"/>
          <w:b/>
          <w:bCs/>
          <w:color w:val="000000" w:themeColor="text1"/>
          <w:sz w:val="24"/>
          <w:szCs w:val="24"/>
          <w:u w:val="single"/>
          <w:lang w:val="fr-FR"/>
        </w:rPr>
      </w:pPr>
      <w:r w:rsidRPr="00766E3D">
        <w:rPr>
          <w:rFonts w:ascii="Times New Roman" w:hAnsi="Times New Roman" w:cs="Times New Roman"/>
          <w:b/>
          <w:bCs/>
          <w:color w:val="000000" w:themeColor="text1"/>
          <w:sz w:val="24"/>
          <w:szCs w:val="24"/>
          <w:u w:val="single"/>
          <w:lang w:val="fr-FR"/>
        </w:rPr>
        <w:t xml:space="preserve">Candidat admis à concourir </w:t>
      </w:r>
    </w:p>
    <w:p w14:paraId="2E72606D" w14:textId="5822D175" w:rsidR="00985B67" w:rsidRPr="00766E3D" w:rsidRDefault="00985B67" w:rsidP="003A3E87">
      <w:pPr>
        <w:pStyle w:val="ps"/>
        <w:rPr>
          <w:szCs w:val="24"/>
        </w:rPr>
      </w:pPr>
      <w:r w:rsidRPr="00766E3D">
        <w:rPr>
          <w:szCs w:val="24"/>
        </w:rPr>
        <w:t xml:space="preserve">Le présent appel d’offres est ouvert aux </w:t>
      </w:r>
      <w:r w:rsidR="00CF079B" w:rsidRPr="00766E3D">
        <w:rPr>
          <w:szCs w:val="24"/>
        </w:rPr>
        <w:t>entreprises</w:t>
      </w:r>
      <w:r w:rsidRPr="00766E3D">
        <w:rPr>
          <w:szCs w:val="24"/>
        </w:rPr>
        <w:t xml:space="preserve"> établies en COTE D’IVOIRE, pour autant que ceux-ci satisfassent aux conditions et réglementations ivoiriennes. Seule la législation en vigueur en Côte d’Ivoire s’applique au présent marché.</w:t>
      </w:r>
    </w:p>
    <w:p w14:paraId="74EA0684" w14:textId="0ABE4910" w:rsidR="00985B67" w:rsidRPr="00766E3D" w:rsidRDefault="00985B67" w:rsidP="003A3E87">
      <w:pPr>
        <w:pStyle w:val="ps"/>
        <w:rPr>
          <w:szCs w:val="24"/>
        </w:rPr>
      </w:pPr>
      <w:r w:rsidRPr="00766E3D">
        <w:rPr>
          <w:szCs w:val="24"/>
        </w:rPr>
        <w:t xml:space="preserve">Chaque soumissionnaire est tenu de confirmer par écrit en remplissant la déclaration </w:t>
      </w:r>
      <w:r w:rsidR="00817ACC" w:rsidRPr="00766E3D">
        <w:rPr>
          <w:szCs w:val="24"/>
        </w:rPr>
        <w:t xml:space="preserve">de conformité </w:t>
      </w:r>
      <w:r w:rsidRPr="0027113A">
        <w:rPr>
          <w:szCs w:val="24"/>
        </w:rPr>
        <w:t xml:space="preserve">(Annexe </w:t>
      </w:r>
      <w:r w:rsidR="0027113A" w:rsidRPr="0027113A">
        <w:rPr>
          <w:szCs w:val="24"/>
        </w:rPr>
        <w:t>3</w:t>
      </w:r>
      <w:r w:rsidRPr="0027113A">
        <w:rPr>
          <w:szCs w:val="24"/>
        </w:rPr>
        <w:t>)</w:t>
      </w:r>
      <w:r w:rsidRPr="00766E3D">
        <w:rPr>
          <w:szCs w:val="24"/>
        </w:rPr>
        <w:t xml:space="preserve"> que :</w:t>
      </w:r>
    </w:p>
    <w:p w14:paraId="5108FCC0" w14:textId="77777777" w:rsidR="00985B67" w:rsidRPr="00766E3D" w:rsidRDefault="00985B67" w:rsidP="00E6290A">
      <w:pPr>
        <w:pStyle w:val="ps"/>
        <w:numPr>
          <w:ilvl w:val="0"/>
          <w:numId w:val="8"/>
        </w:numPr>
        <w:rPr>
          <w:szCs w:val="24"/>
        </w:rPr>
      </w:pPr>
      <w:r w:rsidRPr="00766E3D">
        <w:rPr>
          <w:szCs w:val="24"/>
        </w:rPr>
        <w:lastRenderedPageBreak/>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60D522E5" w14:textId="77777777" w:rsidR="00985B67" w:rsidRPr="00766E3D" w:rsidRDefault="00985B67" w:rsidP="00E6290A">
      <w:pPr>
        <w:pStyle w:val="ps"/>
        <w:numPr>
          <w:ilvl w:val="0"/>
          <w:numId w:val="8"/>
        </w:numPr>
        <w:rPr>
          <w:szCs w:val="24"/>
        </w:rPr>
      </w:pPr>
      <w:r w:rsidRPr="00766E3D">
        <w:rPr>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BA8A087" w14:textId="77777777" w:rsidR="00985B67" w:rsidRPr="00766E3D" w:rsidRDefault="00985B67" w:rsidP="00E6290A">
      <w:pPr>
        <w:pStyle w:val="ps"/>
        <w:numPr>
          <w:ilvl w:val="0"/>
          <w:numId w:val="8"/>
        </w:numPr>
        <w:rPr>
          <w:szCs w:val="24"/>
        </w:rPr>
      </w:pPr>
      <w:r w:rsidRPr="00766E3D">
        <w:rPr>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23461E" w14:textId="77777777" w:rsidR="00985B67" w:rsidRPr="00766E3D" w:rsidRDefault="00985B67" w:rsidP="00E6290A">
      <w:pPr>
        <w:pStyle w:val="ps"/>
        <w:numPr>
          <w:ilvl w:val="0"/>
          <w:numId w:val="8"/>
        </w:numPr>
        <w:rPr>
          <w:szCs w:val="24"/>
        </w:rPr>
      </w:pPr>
      <w:r w:rsidRPr="00766E3D">
        <w:rPr>
          <w:szCs w:val="24"/>
        </w:rPr>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01D9CDD9" w14:textId="77777777" w:rsidR="00231FBA" w:rsidRPr="00766E3D" w:rsidRDefault="00985B67" w:rsidP="00E6290A">
      <w:pPr>
        <w:pStyle w:val="ps"/>
        <w:numPr>
          <w:ilvl w:val="0"/>
          <w:numId w:val="8"/>
        </w:numPr>
        <w:spacing w:line="276" w:lineRule="auto"/>
        <w:rPr>
          <w:szCs w:val="24"/>
        </w:rPr>
      </w:pPr>
      <w:r w:rsidRPr="00766E3D">
        <w:rPr>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24A8C2B6" w14:textId="3F95D7A8" w:rsidR="00231FBA" w:rsidRPr="00766E3D" w:rsidRDefault="00231FBA" w:rsidP="00E6290A">
      <w:pPr>
        <w:pStyle w:val="ps"/>
        <w:numPr>
          <w:ilvl w:val="0"/>
          <w:numId w:val="8"/>
        </w:numPr>
        <w:spacing w:line="276" w:lineRule="auto"/>
        <w:rPr>
          <w:szCs w:val="24"/>
        </w:rPr>
      </w:pPr>
      <w:r w:rsidRPr="00766E3D">
        <w:rPr>
          <w:szCs w:val="24"/>
        </w:rPr>
        <w:t>Les entreprises qui auront été reconnues coupables d’infraction à la règlementation des marchés publics, des ONG ou bailleurs</w:t>
      </w:r>
      <w:r w:rsidR="00BE6FE1" w:rsidRPr="00766E3D">
        <w:rPr>
          <w:szCs w:val="24"/>
        </w:rPr>
        <w:t xml:space="preserve"> , </w:t>
      </w:r>
      <w:r w:rsidRPr="00766E3D">
        <w:rPr>
          <w:szCs w:val="24"/>
        </w:rPr>
        <w:t>qui auront été exclues de procédures de passation de marchés par une décision de justice définitive en matière pénale, fiscale ou sociale par l’ARNP, une ONG ou un bailleur, qui ont des antécédents de marchés non-exécutés au cours de ces trois dernières années (20</w:t>
      </w:r>
      <w:r w:rsidR="00D97CCB">
        <w:rPr>
          <w:szCs w:val="24"/>
        </w:rPr>
        <w:t>20</w:t>
      </w:r>
      <w:r w:rsidRPr="00766E3D">
        <w:rPr>
          <w:szCs w:val="24"/>
        </w:rPr>
        <w:t>, 202</w:t>
      </w:r>
      <w:r w:rsidR="00D97CCB">
        <w:rPr>
          <w:szCs w:val="24"/>
        </w:rPr>
        <w:t>1</w:t>
      </w:r>
      <w:r w:rsidRPr="00766E3D">
        <w:rPr>
          <w:szCs w:val="24"/>
        </w:rPr>
        <w:t>, 202</w:t>
      </w:r>
      <w:r w:rsidR="00D97CCB">
        <w:rPr>
          <w:szCs w:val="24"/>
        </w:rPr>
        <w:t>2</w:t>
      </w:r>
      <w:r w:rsidRPr="00766E3D">
        <w:rPr>
          <w:szCs w:val="24"/>
        </w:rPr>
        <w:t>), qui sont sous sanction de réalisation avec faute, qui se trouvent en situation de conflit d’intérêt vis-à-vis de cet appel d’offres ne sont pas admis à concourir.</w:t>
      </w:r>
    </w:p>
    <w:p w14:paraId="41738A87" w14:textId="77777777" w:rsidR="00231FBA" w:rsidRPr="00766E3D" w:rsidRDefault="00231FBA" w:rsidP="00231FBA">
      <w:pPr>
        <w:pStyle w:val="ps"/>
        <w:spacing w:line="276" w:lineRule="auto"/>
        <w:rPr>
          <w:szCs w:val="24"/>
        </w:rPr>
      </w:pPr>
      <w:r w:rsidRPr="00766E3D">
        <w:rPr>
          <w:szCs w:val="24"/>
        </w:rPr>
        <w:t>Tout Soumissionnaire n’ayant pas respecté cette mesure sera disqualifié ou le marché à lui attribué le cas échéant, sera annulé.</w:t>
      </w:r>
    </w:p>
    <w:p w14:paraId="35F45EB1" w14:textId="7AE16C23" w:rsidR="00421C8D" w:rsidRPr="00766E3D" w:rsidRDefault="00985B67" w:rsidP="0020248D">
      <w:pPr>
        <w:pStyle w:val="ps"/>
        <w:spacing w:before="120" w:after="100" w:afterAutospacing="1" w:line="276" w:lineRule="auto"/>
        <w:rPr>
          <w:szCs w:val="24"/>
        </w:rPr>
      </w:pPr>
      <w:r w:rsidRPr="00766E3D">
        <w:rPr>
          <w:szCs w:val="24"/>
        </w:rPr>
        <w:t>Tout soumissionnaire reconnu coupable de fausses déclarations en fournissant les informations requises dans son offre ou qui n’a pas fourni les informations requises dans son offre, sera exclu du processus de l’appel d’offres.</w:t>
      </w:r>
    </w:p>
    <w:p w14:paraId="2103F824" w14:textId="1238564A" w:rsidR="00985B67" w:rsidRPr="00766E3D" w:rsidRDefault="00E54AB4" w:rsidP="00FB5A90">
      <w:pPr>
        <w:pStyle w:val="ps"/>
        <w:numPr>
          <w:ilvl w:val="0"/>
          <w:numId w:val="17"/>
        </w:numPr>
        <w:ind w:hanging="513"/>
        <w:rPr>
          <w:b/>
          <w:bCs/>
          <w:szCs w:val="24"/>
          <w:u w:val="single"/>
        </w:rPr>
      </w:pPr>
      <w:r w:rsidRPr="00766E3D">
        <w:rPr>
          <w:b/>
          <w:bCs/>
          <w:szCs w:val="24"/>
          <w:u w:val="single"/>
        </w:rPr>
        <w:t>Enveloppe budgétaire</w:t>
      </w:r>
    </w:p>
    <w:p w14:paraId="7EDDC704" w14:textId="77841486" w:rsidR="0003226B" w:rsidRPr="00766E3D" w:rsidRDefault="00E54AB4" w:rsidP="00E6290A">
      <w:pPr>
        <w:pStyle w:val="ps"/>
        <w:numPr>
          <w:ilvl w:val="0"/>
          <w:numId w:val="9"/>
        </w:numPr>
        <w:rPr>
          <w:szCs w:val="24"/>
          <w:u w:val="single"/>
        </w:rPr>
      </w:pPr>
      <w:r w:rsidRPr="00766E3D">
        <w:rPr>
          <w:szCs w:val="24"/>
          <w:u w:val="single"/>
        </w:rPr>
        <w:t xml:space="preserve">Prix de l’offre </w:t>
      </w:r>
    </w:p>
    <w:p w14:paraId="1A70C4C0" w14:textId="77777777" w:rsidR="00E54AB4" w:rsidRPr="00766E3D" w:rsidRDefault="00E54AB4" w:rsidP="003A3E87">
      <w:pPr>
        <w:spacing w:before="40"/>
        <w:jc w:val="both"/>
        <w:rPr>
          <w:rFonts w:ascii="Times New Roman" w:hAnsi="Times New Roman" w:cs="Times New Roman"/>
          <w:sz w:val="24"/>
          <w:szCs w:val="24"/>
        </w:rPr>
      </w:pPr>
      <w:r w:rsidRPr="00766E3D">
        <w:rPr>
          <w:rFonts w:ascii="Times New Roman" w:hAnsi="Times New Roman" w:cs="Times New Roman"/>
          <w:sz w:val="24"/>
          <w:szCs w:val="24"/>
        </w:rPr>
        <w:t xml:space="preserve">Les prix proposés par le soumissionnaire seront fermés pendant </w:t>
      </w:r>
      <w:r w:rsidRPr="00766E3D">
        <w:rPr>
          <w:rFonts w:ascii="Times New Roman" w:hAnsi="Times New Roman" w:cs="Times New Roman"/>
          <w:b/>
          <w:sz w:val="24"/>
          <w:szCs w:val="24"/>
          <w:u w:val="single"/>
        </w:rPr>
        <w:t>toute la durée d’exécution du marché</w:t>
      </w:r>
      <w:r w:rsidRPr="00766E3D">
        <w:rPr>
          <w:rFonts w:ascii="Times New Roman" w:hAnsi="Times New Roman" w:cs="Times New Roman"/>
          <w:sz w:val="24"/>
          <w:szCs w:val="24"/>
        </w:rPr>
        <w:t xml:space="preserve"> et ne pourront varier en aucune manière. Une offre assortie d’une clause de révision des prix sera considérée comme non conforme et sera écartée. </w:t>
      </w:r>
    </w:p>
    <w:p w14:paraId="2059EB28" w14:textId="77777777" w:rsidR="00421C8D" w:rsidRPr="00766E3D" w:rsidRDefault="00421C8D" w:rsidP="003A3E87">
      <w:pPr>
        <w:spacing w:before="40"/>
        <w:jc w:val="both"/>
        <w:rPr>
          <w:rFonts w:ascii="Times New Roman" w:hAnsi="Times New Roman" w:cs="Times New Roman"/>
          <w:sz w:val="24"/>
          <w:szCs w:val="24"/>
        </w:rPr>
      </w:pPr>
    </w:p>
    <w:p w14:paraId="3A9A3832" w14:textId="351E7582" w:rsidR="00E54AB4" w:rsidRPr="00766E3D" w:rsidRDefault="00E54AB4" w:rsidP="00E6290A">
      <w:pPr>
        <w:pStyle w:val="ps"/>
        <w:numPr>
          <w:ilvl w:val="0"/>
          <w:numId w:val="9"/>
        </w:numPr>
        <w:rPr>
          <w:szCs w:val="24"/>
          <w:u w:val="single"/>
        </w:rPr>
      </w:pPr>
      <w:r w:rsidRPr="00766E3D">
        <w:rPr>
          <w:szCs w:val="24"/>
          <w:u w:val="single"/>
        </w:rPr>
        <w:lastRenderedPageBreak/>
        <w:t>Modification des quantités suite à l’adjudication</w:t>
      </w:r>
    </w:p>
    <w:p w14:paraId="04A10914" w14:textId="77777777" w:rsidR="00292847" w:rsidRPr="00766E3D" w:rsidRDefault="00E54AB4" w:rsidP="007D7E5E">
      <w:pPr>
        <w:spacing w:before="40" w:after="0"/>
        <w:jc w:val="both"/>
        <w:rPr>
          <w:rFonts w:ascii="Times New Roman" w:hAnsi="Times New Roman" w:cs="Times New Roman"/>
          <w:sz w:val="24"/>
          <w:szCs w:val="24"/>
        </w:rPr>
      </w:pPr>
      <w:r w:rsidRPr="00766E3D">
        <w:rPr>
          <w:rFonts w:ascii="Times New Roman" w:hAnsi="Times New Roman" w:cs="Times New Roman"/>
          <w:sz w:val="24"/>
          <w:szCs w:val="24"/>
        </w:rPr>
        <w:t xml:space="preserve">Les prix obtenus restent valables </w:t>
      </w:r>
      <w:r w:rsidR="00292847" w:rsidRPr="00766E3D">
        <w:rPr>
          <w:rFonts w:ascii="Times New Roman" w:hAnsi="Times New Roman" w:cs="Times New Roman"/>
          <w:sz w:val="24"/>
          <w:szCs w:val="24"/>
        </w:rPr>
        <w:t>pendant toute la durée d’exécution du marché</w:t>
      </w:r>
      <w:r w:rsidRPr="00766E3D">
        <w:rPr>
          <w:rFonts w:ascii="Times New Roman" w:hAnsi="Times New Roman" w:cs="Times New Roman"/>
          <w:sz w:val="24"/>
          <w:szCs w:val="24"/>
        </w:rPr>
        <w:t>.</w:t>
      </w:r>
    </w:p>
    <w:p w14:paraId="24BBB046" w14:textId="20C6ED2A" w:rsidR="00E54AB4" w:rsidRPr="00766E3D" w:rsidRDefault="00E54AB4" w:rsidP="003A3E87">
      <w:pPr>
        <w:spacing w:before="40"/>
        <w:jc w:val="both"/>
        <w:rPr>
          <w:rFonts w:ascii="Times New Roman" w:hAnsi="Times New Roman" w:cs="Times New Roman"/>
          <w:sz w:val="24"/>
          <w:szCs w:val="24"/>
        </w:rPr>
      </w:pPr>
      <w:r w:rsidRPr="00766E3D">
        <w:rPr>
          <w:rFonts w:ascii="Times New Roman" w:hAnsi="Times New Roman" w:cs="Times New Roman"/>
          <w:sz w:val="24"/>
          <w:szCs w:val="24"/>
        </w:rPr>
        <w:t>En cas de modification de c</w:t>
      </w:r>
      <w:r w:rsidR="000D2B33" w:rsidRPr="00766E3D">
        <w:rPr>
          <w:rFonts w:ascii="Times New Roman" w:hAnsi="Times New Roman" w:cs="Times New Roman"/>
          <w:sz w:val="24"/>
          <w:szCs w:val="24"/>
        </w:rPr>
        <w:t>ertaines</w:t>
      </w:r>
      <w:r w:rsidRPr="00766E3D">
        <w:rPr>
          <w:rFonts w:ascii="Times New Roman" w:hAnsi="Times New Roman" w:cs="Times New Roman"/>
          <w:sz w:val="24"/>
          <w:szCs w:val="24"/>
        </w:rPr>
        <w:t xml:space="preserve"> informations, et en accord avec les procédures de passation de marché d’Alliance Cote d’Ivoire</w:t>
      </w:r>
      <w:r w:rsidR="00292847" w:rsidRPr="00766E3D">
        <w:rPr>
          <w:rFonts w:ascii="Times New Roman" w:hAnsi="Times New Roman" w:cs="Times New Roman"/>
          <w:sz w:val="24"/>
          <w:szCs w:val="24"/>
        </w:rPr>
        <w:t xml:space="preserve">, </w:t>
      </w:r>
      <w:r w:rsidRPr="00766E3D">
        <w:rPr>
          <w:rFonts w:ascii="Times New Roman" w:hAnsi="Times New Roman" w:cs="Times New Roman"/>
          <w:sz w:val="24"/>
          <w:szCs w:val="24"/>
        </w:rPr>
        <w:t>le service passation de marché et logistique contactera le fournisseur à qui le marché a été attribué pour de nouvelles commandes tout en exigeant l’application des prix négociés. Les modalités de collaboration seront mentionnées dans un engagement juridique formalisé.</w:t>
      </w:r>
    </w:p>
    <w:p w14:paraId="4F664253" w14:textId="77777777" w:rsidR="00E54AB4" w:rsidRPr="00766E3D" w:rsidRDefault="00E54AB4" w:rsidP="003A3E87">
      <w:pPr>
        <w:spacing w:before="40"/>
        <w:jc w:val="both"/>
        <w:rPr>
          <w:rFonts w:ascii="Times New Roman" w:hAnsi="Times New Roman" w:cs="Times New Roman"/>
          <w:sz w:val="24"/>
          <w:szCs w:val="24"/>
        </w:rPr>
      </w:pPr>
      <w:r w:rsidRPr="00766E3D">
        <w:rPr>
          <w:rFonts w:ascii="Times New Roman" w:hAnsi="Times New Roman" w:cs="Times New Roman"/>
          <w:sz w:val="24"/>
          <w:szCs w:val="24"/>
        </w:rPr>
        <w:t>Le service Passation de marché et Logistique se réserve le droit de diminuer les quantités par rapport à celles indiquées dans le cadre de cet appel d’offre et sans aucune modification des prix unitaires négociés.</w:t>
      </w:r>
    </w:p>
    <w:p w14:paraId="54910EAC" w14:textId="5882D5EA" w:rsidR="00292847" w:rsidRPr="00766E3D" w:rsidRDefault="00E54AB4" w:rsidP="003A3E87">
      <w:pPr>
        <w:pStyle w:val="ps"/>
        <w:rPr>
          <w:szCs w:val="24"/>
        </w:rPr>
      </w:pPr>
      <w:r w:rsidRPr="00766E3D">
        <w:rPr>
          <w:szCs w:val="24"/>
        </w:rPr>
        <w:t>Le fournisseur reconnait que ces variations n’entrainent aucun préjudice pour Alliance Cote d’Ivoire</w:t>
      </w:r>
      <w:r w:rsidR="00292847" w:rsidRPr="00766E3D">
        <w:rPr>
          <w:szCs w:val="24"/>
        </w:rPr>
        <w:t>.</w:t>
      </w:r>
    </w:p>
    <w:p w14:paraId="7B623520" w14:textId="14189C24" w:rsidR="00985B67" w:rsidRPr="00766E3D" w:rsidRDefault="000D2B33" w:rsidP="00E6290A">
      <w:pPr>
        <w:pStyle w:val="ps"/>
        <w:numPr>
          <w:ilvl w:val="0"/>
          <w:numId w:val="9"/>
        </w:numPr>
        <w:rPr>
          <w:szCs w:val="24"/>
          <w:u w:val="single"/>
        </w:rPr>
      </w:pPr>
      <w:r w:rsidRPr="00766E3D">
        <w:rPr>
          <w:szCs w:val="24"/>
          <w:u w:val="single"/>
        </w:rPr>
        <w:t xml:space="preserve">Condition de paiement </w:t>
      </w:r>
    </w:p>
    <w:p w14:paraId="23740235" w14:textId="3C40E269" w:rsidR="000D2B33" w:rsidRPr="00766E3D" w:rsidRDefault="000D2B33" w:rsidP="003A3E87">
      <w:pPr>
        <w:pStyle w:val="ps"/>
        <w:rPr>
          <w:szCs w:val="24"/>
        </w:rPr>
      </w:pPr>
      <w:r w:rsidRPr="00766E3D">
        <w:rPr>
          <w:szCs w:val="24"/>
        </w:rPr>
        <w:t xml:space="preserve">Les paiements seront effectués à la réception de la facture définitive </w:t>
      </w:r>
      <w:r w:rsidR="009C0467" w:rsidRPr="00766E3D">
        <w:rPr>
          <w:szCs w:val="24"/>
        </w:rPr>
        <w:t>accompagnée,</w:t>
      </w:r>
      <w:r w:rsidRPr="00766E3D">
        <w:rPr>
          <w:szCs w:val="24"/>
        </w:rPr>
        <w:t xml:space="preserve"> des copies originales, des rapports visés par le service compétent.</w:t>
      </w:r>
    </w:p>
    <w:p w14:paraId="761F75CB" w14:textId="703C6886" w:rsidR="00920076" w:rsidRPr="00766E3D" w:rsidRDefault="000D2B33" w:rsidP="0020248D">
      <w:pPr>
        <w:spacing w:after="240"/>
        <w:jc w:val="both"/>
        <w:rPr>
          <w:rFonts w:ascii="Times New Roman" w:hAnsi="Times New Roman" w:cs="Times New Roman"/>
          <w:sz w:val="24"/>
          <w:szCs w:val="24"/>
        </w:rPr>
      </w:pPr>
      <w:r w:rsidRPr="00766E3D">
        <w:rPr>
          <w:rFonts w:ascii="Times New Roman" w:eastAsia="Calibri" w:hAnsi="Times New Roman" w:cs="Times New Roman"/>
          <w:sz w:val="24"/>
          <w:szCs w:val="24"/>
        </w:rPr>
        <w:t>Les paiements seront effectués en franc</w:t>
      </w:r>
      <w:r w:rsidR="00292847" w:rsidRPr="00766E3D">
        <w:rPr>
          <w:rFonts w:ascii="Times New Roman" w:eastAsia="Calibri" w:hAnsi="Times New Roman" w:cs="Times New Roman"/>
          <w:sz w:val="24"/>
          <w:szCs w:val="24"/>
        </w:rPr>
        <w:t>s</w:t>
      </w:r>
      <w:r w:rsidRPr="00766E3D">
        <w:rPr>
          <w:rFonts w:ascii="Times New Roman" w:eastAsia="Calibri" w:hAnsi="Times New Roman" w:cs="Times New Roman"/>
          <w:sz w:val="24"/>
          <w:szCs w:val="24"/>
        </w:rPr>
        <w:t xml:space="preserve"> CFA </w:t>
      </w:r>
      <w:r w:rsidRPr="00766E3D">
        <w:rPr>
          <w:rFonts w:ascii="Times New Roman" w:hAnsi="Times New Roman" w:cs="Times New Roman"/>
          <w:sz w:val="24"/>
          <w:szCs w:val="24"/>
        </w:rPr>
        <w:t>à 30 jours dès réception de la facture définitive. Les factures seront adressées à Alliance Cote d’Ivoire qui les visera.</w:t>
      </w:r>
    </w:p>
    <w:p w14:paraId="7E889E9D" w14:textId="7435C78D" w:rsidR="008E37B4" w:rsidRPr="00766E3D" w:rsidRDefault="008E37B4" w:rsidP="00FB5A90">
      <w:pPr>
        <w:pStyle w:val="Paragraphedeliste"/>
        <w:numPr>
          <w:ilvl w:val="0"/>
          <w:numId w:val="17"/>
        </w:numPr>
        <w:spacing w:after="120"/>
        <w:ind w:hanging="513"/>
        <w:jc w:val="both"/>
        <w:rPr>
          <w:rFonts w:ascii="Times New Roman" w:eastAsia="Calibri" w:hAnsi="Times New Roman" w:cs="Times New Roman"/>
          <w:b/>
          <w:bCs/>
          <w:sz w:val="24"/>
          <w:szCs w:val="24"/>
          <w:u w:val="single"/>
          <w:lang w:val="fr-FR"/>
        </w:rPr>
      </w:pPr>
      <w:r w:rsidRPr="00766E3D">
        <w:rPr>
          <w:rFonts w:ascii="Times New Roman" w:eastAsia="Calibri" w:hAnsi="Times New Roman" w:cs="Times New Roman"/>
          <w:b/>
          <w:bCs/>
          <w:sz w:val="24"/>
          <w:szCs w:val="24"/>
          <w:u w:val="single"/>
          <w:lang w:val="fr-FR"/>
        </w:rPr>
        <w:t>Acompte ou avance</w:t>
      </w:r>
    </w:p>
    <w:p w14:paraId="29CA6DC4" w14:textId="77777777" w:rsidR="001300B4" w:rsidRPr="00766E3D" w:rsidRDefault="008E37B4" w:rsidP="0020248D">
      <w:pPr>
        <w:tabs>
          <w:tab w:val="left" w:pos="360"/>
        </w:tabs>
        <w:spacing w:after="240"/>
        <w:ind w:right="-6"/>
        <w:jc w:val="both"/>
        <w:rPr>
          <w:rFonts w:ascii="Times New Roman" w:hAnsi="Times New Roman" w:cs="Times New Roman"/>
          <w:sz w:val="24"/>
          <w:szCs w:val="24"/>
        </w:rPr>
      </w:pPr>
      <w:r w:rsidRPr="00766E3D">
        <w:rPr>
          <w:rFonts w:ascii="Times New Roman" w:hAnsi="Times New Roman" w:cs="Times New Roman"/>
          <w:sz w:val="24"/>
          <w:szCs w:val="24"/>
        </w:rPr>
        <w:t>Une avance (ou acompte) pourra être accordé à l`entreprise adjudicatrice à la demande. Mais le paiement de cet acompte ne devra en aucun cas être la référence de départ quant au délai de livraison. Le montant de cette avance varie entre 20% et 30 % du montant total adjugé (ou du marché). Alliance se réserve le droit d’apprécier.</w:t>
      </w:r>
    </w:p>
    <w:p w14:paraId="522FE6B9" w14:textId="6CA13E6C" w:rsidR="008E37B4" w:rsidRPr="00766E3D" w:rsidRDefault="008E37B4" w:rsidP="00FB5A90">
      <w:pPr>
        <w:pStyle w:val="Paragraphedeliste"/>
        <w:numPr>
          <w:ilvl w:val="0"/>
          <w:numId w:val="17"/>
        </w:numPr>
        <w:tabs>
          <w:tab w:val="left" w:pos="360"/>
        </w:tabs>
        <w:ind w:right="-8" w:hanging="513"/>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Pénalité de retard</w:t>
      </w:r>
    </w:p>
    <w:p w14:paraId="6F1E1B08" w14:textId="77777777" w:rsidR="007152C8" w:rsidRPr="00766E3D" w:rsidRDefault="008E37B4" w:rsidP="003A3E87">
      <w:pPr>
        <w:pStyle w:val="ps"/>
        <w:rPr>
          <w:szCs w:val="24"/>
        </w:rPr>
      </w:pPr>
      <w:r w:rsidRPr="00766E3D">
        <w:rPr>
          <w:szCs w:val="24"/>
        </w:rPr>
        <w:t>L’adjudicataire s’engage à effectuer les prestations demandées selon le délai de réalisation qui sera établi et diffusé par Alliance Cote d’Ivoire.</w:t>
      </w:r>
    </w:p>
    <w:p w14:paraId="0308B5AC" w14:textId="5768EB77" w:rsidR="008E37B4" w:rsidRPr="00766E3D" w:rsidRDefault="008E37B4" w:rsidP="003A3E87">
      <w:pPr>
        <w:pStyle w:val="ps"/>
        <w:rPr>
          <w:szCs w:val="24"/>
        </w:rPr>
      </w:pPr>
      <w:r w:rsidRPr="00766E3D">
        <w:rPr>
          <w:szCs w:val="24"/>
        </w:rPr>
        <w:t xml:space="preserve">En cas de prestation non effectuée dans les délais convenus, le fournisseur s’expose à une sanction allant de la pénalité de retard de </w:t>
      </w:r>
      <w:r w:rsidRPr="00766E3D">
        <w:rPr>
          <w:bCs/>
          <w:szCs w:val="24"/>
        </w:rPr>
        <w:t xml:space="preserve">0,2% par jour </w:t>
      </w:r>
      <w:r w:rsidRPr="00766E3D">
        <w:rPr>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02E3831" w14:textId="77777777" w:rsidR="008E37B4" w:rsidRPr="00766E3D" w:rsidRDefault="008E37B4" w:rsidP="003A3E87">
      <w:pPr>
        <w:pStyle w:val="ps"/>
        <w:rPr>
          <w:szCs w:val="24"/>
        </w:rPr>
      </w:pPr>
      <w:r w:rsidRPr="00766E3D">
        <w:rPr>
          <w:szCs w:val="24"/>
        </w:rPr>
        <w:t>Les pénalités fixées ci-dessus ne libèrent pas le fournisseur de l’exécution de ses obligations contractuelles. Les pénalités de retard ne sont pas plafonnées.</w:t>
      </w:r>
    </w:p>
    <w:p w14:paraId="06C6959E" w14:textId="3904AC10" w:rsidR="00263B34" w:rsidRPr="00766E3D" w:rsidRDefault="008E37B4" w:rsidP="00335528">
      <w:pPr>
        <w:pStyle w:val="ps"/>
        <w:rPr>
          <w:szCs w:val="24"/>
        </w:rPr>
      </w:pPr>
      <w:r w:rsidRPr="00766E3D">
        <w:rPr>
          <w:szCs w:val="24"/>
        </w:rPr>
        <w:t>Alliance Cote d’Ivoire se réserve le droit de faire effectuer la prestation par un autre fournisseur en cas de retard de livraison. Le montant de la commande viendra en déduction du bon de commande du titulaire qui supportera les surcouts éventuels engendrés par cette nouvelle commande.</w:t>
      </w:r>
    </w:p>
    <w:p w14:paraId="60EA1274" w14:textId="55847F61" w:rsidR="0020248D" w:rsidRPr="00766E3D" w:rsidRDefault="0020248D" w:rsidP="0020248D">
      <w:pPr>
        <w:pStyle w:val="ps"/>
        <w:tabs>
          <w:tab w:val="left" w:pos="1480"/>
        </w:tabs>
        <w:rPr>
          <w:sz w:val="10"/>
          <w:szCs w:val="10"/>
        </w:rPr>
      </w:pPr>
      <w:r w:rsidRPr="00766E3D">
        <w:rPr>
          <w:sz w:val="10"/>
          <w:szCs w:val="10"/>
        </w:rPr>
        <w:tab/>
      </w:r>
    </w:p>
    <w:p w14:paraId="3E5409DC" w14:textId="77777777" w:rsidR="0020248D" w:rsidRPr="00766E3D" w:rsidRDefault="0020248D" w:rsidP="0020248D">
      <w:pPr>
        <w:pStyle w:val="ps"/>
        <w:tabs>
          <w:tab w:val="left" w:pos="1480"/>
        </w:tabs>
        <w:rPr>
          <w:sz w:val="10"/>
          <w:szCs w:val="10"/>
        </w:rPr>
      </w:pPr>
    </w:p>
    <w:p w14:paraId="76758B0A" w14:textId="77777777" w:rsidR="0020248D" w:rsidRPr="00766E3D" w:rsidRDefault="0020248D" w:rsidP="0020248D">
      <w:pPr>
        <w:pStyle w:val="ps"/>
        <w:tabs>
          <w:tab w:val="left" w:pos="1480"/>
        </w:tabs>
        <w:rPr>
          <w:sz w:val="10"/>
          <w:szCs w:val="10"/>
        </w:rPr>
      </w:pPr>
    </w:p>
    <w:p w14:paraId="134E5F6C" w14:textId="77777777" w:rsidR="0020248D" w:rsidRPr="00766E3D" w:rsidRDefault="0020248D" w:rsidP="0020248D">
      <w:pPr>
        <w:pStyle w:val="ps"/>
        <w:tabs>
          <w:tab w:val="left" w:pos="1480"/>
        </w:tabs>
        <w:rPr>
          <w:sz w:val="10"/>
          <w:szCs w:val="10"/>
        </w:rPr>
      </w:pPr>
    </w:p>
    <w:p w14:paraId="367C6710" w14:textId="7772526B" w:rsidR="00FB1521" w:rsidRPr="00766E3D" w:rsidRDefault="00FB1521" w:rsidP="00FB5A90">
      <w:pPr>
        <w:pStyle w:val="Paragraphedeliste"/>
        <w:numPr>
          <w:ilvl w:val="0"/>
          <w:numId w:val="17"/>
        </w:numPr>
        <w:spacing w:line="276" w:lineRule="auto"/>
        <w:ind w:hanging="513"/>
        <w:jc w:val="both"/>
        <w:rPr>
          <w:rFonts w:ascii="Times New Roman" w:hAnsi="Times New Roman" w:cs="Times New Roman"/>
          <w:b/>
          <w:bCs/>
          <w:color w:val="000000" w:themeColor="text1"/>
          <w:sz w:val="24"/>
          <w:szCs w:val="24"/>
          <w:u w:val="single"/>
          <w:lang w:val="fr-FR"/>
        </w:rPr>
      </w:pPr>
      <w:r w:rsidRPr="00766E3D">
        <w:rPr>
          <w:rFonts w:ascii="Times New Roman" w:hAnsi="Times New Roman" w:cs="Times New Roman"/>
          <w:b/>
          <w:bCs/>
          <w:color w:val="000000" w:themeColor="text1"/>
          <w:sz w:val="24"/>
          <w:szCs w:val="24"/>
          <w:u w:val="single"/>
          <w:lang w:val="fr-FR"/>
        </w:rPr>
        <w:lastRenderedPageBreak/>
        <w:t>Obligation des parties</w:t>
      </w:r>
    </w:p>
    <w:p w14:paraId="77D0C8E1" w14:textId="77777777" w:rsidR="0003226B" w:rsidRPr="00766E3D" w:rsidRDefault="0003226B" w:rsidP="003A3E87">
      <w:pPr>
        <w:pStyle w:val="Paragraphedeliste"/>
        <w:spacing w:line="276" w:lineRule="auto"/>
        <w:ind w:left="1080"/>
        <w:jc w:val="both"/>
        <w:rPr>
          <w:rFonts w:ascii="Times New Roman" w:hAnsi="Times New Roman" w:cs="Times New Roman"/>
          <w:b/>
          <w:bCs/>
          <w:color w:val="000000" w:themeColor="text1"/>
          <w:sz w:val="10"/>
          <w:szCs w:val="10"/>
          <w:u w:val="single"/>
          <w:lang w:val="fr-FR"/>
        </w:rPr>
      </w:pPr>
    </w:p>
    <w:p w14:paraId="55CBA914" w14:textId="0BD84A3C" w:rsidR="00FB1521" w:rsidRPr="00766E3D" w:rsidRDefault="00FB1521" w:rsidP="00E6290A">
      <w:pPr>
        <w:pStyle w:val="Paragraphedeliste"/>
        <w:numPr>
          <w:ilvl w:val="0"/>
          <w:numId w:val="10"/>
        </w:numPr>
        <w:spacing w:line="276" w:lineRule="auto"/>
        <w:jc w:val="both"/>
        <w:rPr>
          <w:rFonts w:ascii="Times New Roman" w:hAnsi="Times New Roman" w:cs="Times New Roman"/>
          <w:b/>
          <w:bCs/>
          <w:color w:val="000000" w:themeColor="text1"/>
          <w:sz w:val="24"/>
          <w:szCs w:val="24"/>
          <w:u w:val="single"/>
          <w:lang w:val="fr-FR"/>
        </w:rPr>
      </w:pPr>
      <w:r w:rsidRPr="00766E3D">
        <w:rPr>
          <w:rFonts w:ascii="Times New Roman" w:hAnsi="Times New Roman" w:cs="Times New Roman"/>
          <w:color w:val="000000" w:themeColor="text1"/>
          <w:sz w:val="24"/>
          <w:szCs w:val="24"/>
          <w:u w:val="single"/>
          <w:lang w:val="fr-FR"/>
        </w:rPr>
        <w:t>Obligation Alliance COTE D’IVOIRE</w:t>
      </w:r>
    </w:p>
    <w:p w14:paraId="0E80FF5D" w14:textId="08243187" w:rsidR="00FB1521" w:rsidRPr="00766E3D" w:rsidRDefault="00FB1521" w:rsidP="003A3E87">
      <w:pPr>
        <w:jc w:val="both"/>
        <w:rPr>
          <w:rFonts w:ascii="Times New Roman" w:hAnsi="Times New Roman" w:cs="Times New Roman"/>
          <w:color w:val="000000"/>
          <w:sz w:val="24"/>
          <w:szCs w:val="24"/>
        </w:rPr>
      </w:pPr>
      <w:r w:rsidRPr="00766E3D">
        <w:rPr>
          <w:rFonts w:ascii="Times New Roman" w:hAnsi="Times New Roman" w:cs="Times New Roman"/>
          <w:color w:val="000000"/>
          <w:sz w:val="24"/>
          <w:szCs w:val="24"/>
        </w:rPr>
        <w:t>Alliance Cote d’Ivoire sera chargée dans le cadre du présent marché de</w:t>
      </w:r>
      <w:r w:rsidR="00DF6E9A" w:rsidRPr="00766E3D">
        <w:rPr>
          <w:rFonts w:ascii="Times New Roman" w:hAnsi="Times New Roman" w:cs="Times New Roman"/>
          <w:color w:val="000000"/>
          <w:sz w:val="24"/>
          <w:szCs w:val="24"/>
        </w:rPr>
        <w:t xml:space="preserve"> mettre à la disposition du prestataire toutes les informations nécessaires à l’exécution des travaux et de</w:t>
      </w:r>
      <w:r w:rsidRPr="00766E3D">
        <w:rPr>
          <w:rFonts w:ascii="Times New Roman" w:hAnsi="Times New Roman" w:cs="Times New Roman"/>
          <w:color w:val="000000"/>
          <w:sz w:val="24"/>
          <w:szCs w:val="24"/>
        </w:rPr>
        <w:t xml:space="preserve"> régler les factures des prestations </w:t>
      </w:r>
      <w:r w:rsidR="009C0467" w:rsidRPr="00766E3D">
        <w:rPr>
          <w:rFonts w:ascii="Times New Roman" w:hAnsi="Times New Roman" w:cs="Times New Roman"/>
          <w:color w:val="000000"/>
          <w:sz w:val="24"/>
          <w:szCs w:val="24"/>
        </w:rPr>
        <w:t>effectuées.</w:t>
      </w:r>
    </w:p>
    <w:p w14:paraId="468A40A5" w14:textId="049DFE0B" w:rsidR="00FB1521" w:rsidRPr="00766E3D" w:rsidRDefault="00FB1521" w:rsidP="00E6290A">
      <w:pPr>
        <w:pStyle w:val="ps"/>
        <w:numPr>
          <w:ilvl w:val="0"/>
          <w:numId w:val="10"/>
        </w:numPr>
        <w:spacing w:before="0"/>
        <w:rPr>
          <w:szCs w:val="24"/>
          <w:u w:val="single"/>
        </w:rPr>
      </w:pPr>
      <w:r w:rsidRPr="00766E3D">
        <w:rPr>
          <w:szCs w:val="24"/>
          <w:u w:val="single"/>
        </w:rPr>
        <w:t xml:space="preserve">Obligations de l’entreprise prestataire  </w:t>
      </w:r>
    </w:p>
    <w:p w14:paraId="3C27A94A" w14:textId="77777777" w:rsidR="00FB1521" w:rsidRPr="00766E3D" w:rsidRDefault="00FB1521" w:rsidP="003A3E87">
      <w:pPr>
        <w:pStyle w:val="ps"/>
        <w:spacing w:before="0"/>
        <w:rPr>
          <w:szCs w:val="24"/>
        </w:rPr>
      </w:pPr>
    </w:p>
    <w:p w14:paraId="0F6EE5C2" w14:textId="77777777" w:rsidR="00FB1521" w:rsidRPr="00766E3D" w:rsidRDefault="00FB1521" w:rsidP="003A3E87">
      <w:pPr>
        <w:jc w:val="both"/>
        <w:rPr>
          <w:rFonts w:ascii="Times New Roman" w:hAnsi="Times New Roman" w:cs="Times New Roman"/>
          <w:sz w:val="24"/>
          <w:szCs w:val="24"/>
        </w:rPr>
      </w:pPr>
      <w:r w:rsidRPr="00766E3D">
        <w:rPr>
          <w:rFonts w:ascii="Times New Roman" w:hAnsi="Times New Roman" w:cs="Times New Roman"/>
          <w:b/>
          <w:bCs/>
          <w:color w:val="000000"/>
          <w:sz w:val="24"/>
          <w:szCs w:val="24"/>
        </w:rPr>
        <w:t>L’entreprise</w:t>
      </w:r>
      <w:r w:rsidRPr="00766E3D">
        <w:rPr>
          <w:rFonts w:ascii="Times New Roman" w:hAnsi="Times New Roman" w:cs="Times New Roman"/>
          <w:b/>
          <w:bCs/>
          <w:i/>
          <w:iCs/>
          <w:color w:val="000000"/>
          <w:sz w:val="24"/>
          <w:szCs w:val="24"/>
        </w:rPr>
        <w:t xml:space="preserve"> </w:t>
      </w:r>
      <w:r w:rsidRPr="00766E3D">
        <w:rPr>
          <w:rFonts w:ascii="Times New Roman" w:hAnsi="Times New Roman" w:cs="Times New Roman"/>
          <w:b/>
          <w:bCs/>
          <w:color w:val="000000"/>
          <w:sz w:val="24"/>
          <w:szCs w:val="24"/>
        </w:rPr>
        <w:t>adjudicataire</w:t>
      </w:r>
      <w:r w:rsidRPr="00766E3D">
        <w:rPr>
          <w:rFonts w:ascii="Times New Roman" w:hAnsi="Times New Roman" w:cs="Times New Roman"/>
          <w:b/>
          <w:bCs/>
          <w:i/>
          <w:iCs/>
          <w:color w:val="000000"/>
          <w:sz w:val="24"/>
          <w:szCs w:val="24"/>
        </w:rPr>
        <w:t xml:space="preserve"> </w:t>
      </w:r>
      <w:r w:rsidRPr="00766E3D">
        <w:rPr>
          <w:rFonts w:ascii="Times New Roman" w:hAnsi="Times New Roman" w:cs="Times New Roman"/>
          <w:color w:val="000000"/>
          <w:sz w:val="24"/>
          <w:szCs w:val="24"/>
        </w:rPr>
        <w:t xml:space="preserve">est chargée de l'exécution dans les règles de l'art de la </w:t>
      </w:r>
      <w:r w:rsidRPr="00766E3D">
        <w:rPr>
          <w:rFonts w:ascii="Times New Roman" w:hAnsi="Times New Roman" w:cs="Times New Roman"/>
          <w:sz w:val="24"/>
          <w:szCs w:val="24"/>
        </w:rPr>
        <w:t xml:space="preserve">commande faisant l'objet du présent marché. Tout particulièrement, ces obligations portent sur : </w:t>
      </w:r>
    </w:p>
    <w:p w14:paraId="2C70EF3C" w14:textId="77777777" w:rsidR="00FB1521" w:rsidRPr="00766E3D" w:rsidRDefault="00FB1521" w:rsidP="00E6290A">
      <w:pPr>
        <w:pStyle w:val="ps"/>
        <w:numPr>
          <w:ilvl w:val="0"/>
          <w:numId w:val="8"/>
        </w:numPr>
        <w:spacing w:before="0"/>
        <w:rPr>
          <w:szCs w:val="24"/>
        </w:rPr>
      </w:pPr>
      <w:r w:rsidRPr="00766E3D">
        <w:rPr>
          <w:szCs w:val="24"/>
        </w:rPr>
        <w:t>La confidentialité de l’ensemble des informations obtenues dans le cadre de cette soumission.</w:t>
      </w:r>
    </w:p>
    <w:p w14:paraId="0396ADA3" w14:textId="77777777" w:rsidR="00FB1521" w:rsidRPr="00766E3D" w:rsidRDefault="00FB1521" w:rsidP="00E6290A">
      <w:pPr>
        <w:pStyle w:val="ps"/>
        <w:numPr>
          <w:ilvl w:val="0"/>
          <w:numId w:val="8"/>
        </w:numPr>
        <w:spacing w:before="0"/>
        <w:rPr>
          <w:szCs w:val="24"/>
        </w:rPr>
      </w:pPr>
      <w:r w:rsidRPr="00766E3D">
        <w:rPr>
          <w:szCs w:val="24"/>
        </w:rPr>
        <w:t>Le respect des termes de référence</w:t>
      </w:r>
    </w:p>
    <w:p w14:paraId="468FFBB7" w14:textId="77777777" w:rsidR="00FB1521" w:rsidRPr="00766E3D" w:rsidRDefault="00FB1521" w:rsidP="00E6290A">
      <w:pPr>
        <w:pStyle w:val="ps"/>
        <w:numPr>
          <w:ilvl w:val="0"/>
          <w:numId w:val="8"/>
        </w:numPr>
        <w:spacing w:before="0"/>
        <w:rPr>
          <w:szCs w:val="24"/>
        </w:rPr>
      </w:pPr>
      <w:r w:rsidRPr="00766E3D">
        <w:rPr>
          <w:szCs w:val="24"/>
        </w:rPr>
        <w:t xml:space="preserve">La réalisation des prestations dans les délais définis par les parties selon le planning. </w:t>
      </w:r>
    </w:p>
    <w:p w14:paraId="1CB8697C" w14:textId="77777777" w:rsidR="00FB1521" w:rsidRPr="00766E3D" w:rsidRDefault="00FB1521" w:rsidP="00E6290A">
      <w:pPr>
        <w:pStyle w:val="ps"/>
        <w:numPr>
          <w:ilvl w:val="0"/>
          <w:numId w:val="8"/>
        </w:numPr>
        <w:spacing w:before="0"/>
        <w:rPr>
          <w:szCs w:val="24"/>
        </w:rPr>
      </w:pPr>
      <w:r w:rsidRPr="00766E3D">
        <w:rPr>
          <w:szCs w:val="24"/>
        </w:rPr>
        <w:t xml:space="preserve">Exécuter ses obligations avec tout le soin et la diligence nécessaire et à respecter les règles et méthodes applicables en la matière. </w:t>
      </w:r>
    </w:p>
    <w:p w14:paraId="69B370E4" w14:textId="581295E0" w:rsidR="00FB1521" w:rsidRPr="00766E3D" w:rsidRDefault="00FB1521" w:rsidP="00E6290A">
      <w:pPr>
        <w:pStyle w:val="ps"/>
        <w:numPr>
          <w:ilvl w:val="0"/>
          <w:numId w:val="8"/>
        </w:numPr>
        <w:spacing w:before="0"/>
        <w:rPr>
          <w:szCs w:val="24"/>
        </w:rPr>
      </w:pPr>
      <w:r w:rsidRPr="00766E3D">
        <w:rPr>
          <w:szCs w:val="24"/>
        </w:rPr>
        <w:t xml:space="preserve">Informer le Client sous 24 heures au plus tard, de toute difficulté empêchant la réalisation de la prestation. </w:t>
      </w:r>
    </w:p>
    <w:p w14:paraId="0A94AB2F" w14:textId="77777777" w:rsidR="00C9759F" w:rsidRPr="00766E3D" w:rsidRDefault="00C9759F" w:rsidP="00C9759F">
      <w:pPr>
        <w:pStyle w:val="ps"/>
        <w:spacing w:before="0"/>
        <w:rPr>
          <w:szCs w:val="24"/>
        </w:rPr>
      </w:pPr>
    </w:p>
    <w:p w14:paraId="70AAD602" w14:textId="77777777" w:rsidR="00256673" w:rsidRPr="00766E3D" w:rsidRDefault="00256673" w:rsidP="003A3E87">
      <w:pPr>
        <w:pStyle w:val="ps"/>
        <w:spacing w:before="0"/>
        <w:ind w:left="720"/>
        <w:rPr>
          <w:szCs w:val="24"/>
        </w:rPr>
      </w:pPr>
    </w:p>
    <w:p w14:paraId="7A3DB593" w14:textId="3B59C220" w:rsidR="00256673" w:rsidRPr="00766E3D" w:rsidRDefault="00256673" w:rsidP="00FB5A90">
      <w:pPr>
        <w:pStyle w:val="ps"/>
        <w:numPr>
          <w:ilvl w:val="0"/>
          <w:numId w:val="17"/>
        </w:numPr>
        <w:spacing w:before="0"/>
        <w:ind w:hanging="513"/>
        <w:rPr>
          <w:b/>
          <w:bCs/>
          <w:szCs w:val="24"/>
          <w:u w:val="single"/>
        </w:rPr>
      </w:pPr>
      <w:r w:rsidRPr="00766E3D">
        <w:rPr>
          <w:b/>
          <w:bCs/>
          <w:szCs w:val="24"/>
          <w:u w:val="single"/>
        </w:rPr>
        <w:t>Le dossier d’appel d’offres</w:t>
      </w:r>
    </w:p>
    <w:p w14:paraId="7D79174B" w14:textId="77777777" w:rsidR="00256673" w:rsidRPr="00766E3D" w:rsidRDefault="00256673" w:rsidP="003A3E87">
      <w:pPr>
        <w:pStyle w:val="ps"/>
        <w:spacing w:before="0"/>
        <w:ind w:left="360"/>
        <w:rPr>
          <w:b/>
          <w:bCs/>
          <w:szCs w:val="24"/>
          <w:u w:val="single"/>
        </w:rPr>
      </w:pPr>
    </w:p>
    <w:p w14:paraId="06373C21" w14:textId="77777777" w:rsidR="00256673" w:rsidRPr="00766E3D" w:rsidRDefault="00256673" w:rsidP="003A3E87">
      <w:pPr>
        <w:jc w:val="both"/>
        <w:rPr>
          <w:rFonts w:ascii="Times New Roman" w:hAnsi="Times New Roman" w:cs="Times New Roman"/>
          <w:b/>
          <w:bCs/>
          <w:sz w:val="24"/>
          <w:szCs w:val="24"/>
        </w:rPr>
      </w:pPr>
      <w:r w:rsidRPr="00766E3D">
        <w:rPr>
          <w:rFonts w:ascii="Times New Roman" w:hAnsi="Times New Roman" w:cs="Times New Roman"/>
          <w:b/>
          <w:bCs/>
          <w:sz w:val="24"/>
          <w:szCs w:val="24"/>
        </w:rPr>
        <w:t>Les travaux faisant l’objet du présent appel d’offres seront exécutés conformément aux clauses, conditions et spécifications définies dans les documents contractuels ci-après :</w:t>
      </w:r>
    </w:p>
    <w:p w14:paraId="100A6494" w14:textId="77777777" w:rsidR="00256673" w:rsidRPr="00766E3D" w:rsidRDefault="00256673" w:rsidP="00E6290A">
      <w:pPr>
        <w:numPr>
          <w:ilvl w:val="0"/>
          <w:numId w:val="11"/>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bookmarkStart w:id="4" w:name="_Toc36004806"/>
      <w:r w:rsidRPr="00766E3D">
        <w:rPr>
          <w:rFonts w:ascii="Times New Roman" w:hAnsi="Times New Roman" w:cs="Times New Roman"/>
          <w:b/>
          <w:bCs/>
          <w:color w:val="FF0000"/>
          <w:sz w:val="24"/>
          <w:szCs w:val="24"/>
        </w:rPr>
        <w:t>Le présent Règlement Particulier d’Appel d’Offres (RPAO)</w:t>
      </w:r>
      <w:bookmarkEnd w:id="4"/>
    </w:p>
    <w:p w14:paraId="79C14A25" w14:textId="3AF98175" w:rsidR="00256673" w:rsidRPr="00766E3D" w:rsidRDefault="00256673" w:rsidP="00E6290A">
      <w:pPr>
        <w:numPr>
          <w:ilvl w:val="0"/>
          <w:numId w:val="11"/>
        </w:numPr>
        <w:overflowPunct w:val="0"/>
        <w:autoSpaceDE w:val="0"/>
        <w:autoSpaceDN w:val="0"/>
        <w:adjustRightInd w:val="0"/>
        <w:spacing w:before="60" w:after="0" w:line="240" w:lineRule="auto"/>
        <w:jc w:val="both"/>
        <w:textAlignment w:val="baseline"/>
        <w:rPr>
          <w:rFonts w:ascii="Times New Roman" w:hAnsi="Times New Roman" w:cs="Times New Roman"/>
          <w:b/>
          <w:bCs/>
          <w:color w:val="FF0000"/>
          <w:sz w:val="24"/>
          <w:szCs w:val="24"/>
        </w:rPr>
      </w:pPr>
      <w:r w:rsidRPr="00766E3D">
        <w:rPr>
          <w:rFonts w:ascii="Times New Roman" w:hAnsi="Times New Roman" w:cs="Times New Roman"/>
          <w:b/>
          <w:bCs/>
          <w:color w:val="FF0000"/>
          <w:sz w:val="24"/>
          <w:szCs w:val="24"/>
        </w:rPr>
        <w:t>Les termes de référence (TDR)</w:t>
      </w:r>
    </w:p>
    <w:p w14:paraId="10E83BF9" w14:textId="77777777" w:rsidR="00256673" w:rsidRPr="00766E3D" w:rsidRDefault="00256673" w:rsidP="003A3E87">
      <w:pPr>
        <w:overflowPunct w:val="0"/>
        <w:autoSpaceDE w:val="0"/>
        <w:autoSpaceDN w:val="0"/>
        <w:adjustRightInd w:val="0"/>
        <w:spacing w:before="60" w:after="0" w:line="240" w:lineRule="auto"/>
        <w:ind w:left="644"/>
        <w:jc w:val="both"/>
        <w:textAlignment w:val="baseline"/>
        <w:rPr>
          <w:rFonts w:ascii="Times New Roman" w:hAnsi="Times New Roman" w:cs="Times New Roman"/>
          <w:b/>
          <w:bCs/>
          <w:color w:val="FF0000"/>
          <w:sz w:val="24"/>
          <w:szCs w:val="24"/>
        </w:rPr>
      </w:pPr>
    </w:p>
    <w:p w14:paraId="28B47849" w14:textId="7D0D24BA" w:rsidR="00256673" w:rsidRPr="00766E3D" w:rsidRDefault="00256673" w:rsidP="00E6290A">
      <w:pPr>
        <w:pStyle w:val="Paragraphedeliste"/>
        <w:numPr>
          <w:ilvl w:val="0"/>
          <w:numId w:val="12"/>
        </w:numPr>
        <w:spacing w:line="276" w:lineRule="auto"/>
        <w:jc w:val="both"/>
        <w:rPr>
          <w:rFonts w:ascii="Times New Roman" w:hAnsi="Times New Roman" w:cs="Times New Roman"/>
          <w:color w:val="000000" w:themeColor="text1"/>
          <w:sz w:val="24"/>
          <w:szCs w:val="24"/>
          <w:u w:val="single"/>
          <w:lang w:val="fr-FR"/>
        </w:rPr>
      </w:pPr>
      <w:r w:rsidRPr="00766E3D">
        <w:rPr>
          <w:rFonts w:ascii="Times New Roman" w:hAnsi="Times New Roman" w:cs="Times New Roman"/>
          <w:color w:val="000000" w:themeColor="text1"/>
          <w:sz w:val="24"/>
          <w:szCs w:val="24"/>
          <w:u w:val="single"/>
          <w:lang w:val="fr-FR"/>
        </w:rPr>
        <w:t>Additif au dossier d’appel d’offres</w:t>
      </w:r>
    </w:p>
    <w:p w14:paraId="4E336456" w14:textId="77777777" w:rsidR="00256673" w:rsidRPr="00766E3D" w:rsidRDefault="0025667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 xml:space="preserve">Alliance Cote d’Ivoire se réserve la possibilité de compléter les documents d’appel d’offres, par des additifs qu’il transmettra à tous les Soumissionnaires, </w:t>
      </w:r>
      <w:r w:rsidRPr="00766E3D">
        <w:rPr>
          <w:rFonts w:ascii="Times New Roman" w:hAnsi="Times New Roman" w:cs="Times New Roman"/>
          <w:b/>
          <w:sz w:val="24"/>
          <w:szCs w:val="24"/>
        </w:rPr>
        <w:t xml:space="preserve">au plus tard cinq (5) jours </w:t>
      </w:r>
      <w:r w:rsidRPr="00766E3D">
        <w:rPr>
          <w:rFonts w:ascii="Times New Roman" w:hAnsi="Times New Roman" w:cs="Times New Roman"/>
          <w:sz w:val="24"/>
          <w:szCs w:val="24"/>
        </w:rPr>
        <w:t>avant la date de remise des offres.</w:t>
      </w:r>
    </w:p>
    <w:p w14:paraId="249D06D1" w14:textId="77777777" w:rsidR="00256673" w:rsidRPr="00766E3D" w:rsidRDefault="0025667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Ces additifs feront partie des documents contractuels.</w:t>
      </w:r>
    </w:p>
    <w:p w14:paraId="026F3A3C" w14:textId="1B81C53B" w:rsidR="00D17280" w:rsidRPr="00766E3D" w:rsidRDefault="0025667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A ce titre, un exemplaire de chaque additif, dûment revêtu de la signature du Soumissionnaire, sera relié avec l’offre originale présentée.</w:t>
      </w:r>
    </w:p>
    <w:p w14:paraId="2AD54226" w14:textId="77777777" w:rsidR="007711FA" w:rsidRPr="00766E3D" w:rsidRDefault="007711FA" w:rsidP="003A3E87">
      <w:pPr>
        <w:spacing w:after="0"/>
        <w:jc w:val="both"/>
        <w:rPr>
          <w:rFonts w:ascii="Times New Roman" w:hAnsi="Times New Roman" w:cs="Times New Roman"/>
          <w:sz w:val="24"/>
          <w:szCs w:val="24"/>
        </w:rPr>
      </w:pPr>
    </w:p>
    <w:p w14:paraId="7C46FD96" w14:textId="6F93218F" w:rsidR="00256673" w:rsidRPr="00766E3D" w:rsidRDefault="0017647B" w:rsidP="00FB5A90">
      <w:pPr>
        <w:pStyle w:val="Paragraphedeliste"/>
        <w:numPr>
          <w:ilvl w:val="0"/>
          <w:numId w:val="17"/>
        </w:numPr>
        <w:spacing w:line="276" w:lineRule="auto"/>
        <w:ind w:hanging="371"/>
        <w:jc w:val="both"/>
        <w:rPr>
          <w:rFonts w:ascii="Times New Roman" w:hAnsi="Times New Roman" w:cs="Times New Roman"/>
          <w:b/>
          <w:bCs/>
          <w:color w:val="000000" w:themeColor="text1"/>
          <w:sz w:val="24"/>
          <w:szCs w:val="24"/>
          <w:u w:val="single"/>
          <w:lang w:val="fr-FR"/>
        </w:rPr>
      </w:pPr>
      <w:r w:rsidRPr="00766E3D">
        <w:rPr>
          <w:rFonts w:ascii="Times New Roman" w:hAnsi="Times New Roman" w:cs="Times New Roman"/>
          <w:b/>
          <w:bCs/>
          <w:color w:val="000000" w:themeColor="text1"/>
          <w:sz w:val="24"/>
          <w:szCs w:val="24"/>
          <w:u w:val="single"/>
          <w:lang w:val="fr-FR"/>
        </w:rPr>
        <w:t>Explication des documents</w:t>
      </w:r>
    </w:p>
    <w:p w14:paraId="4FFF054A" w14:textId="77777777" w:rsidR="0017647B" w:rsidRPr="00766E3D" w:rsidRDefault="0017647B"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Les Soumissionnaires éventuels sont responsables de la vérification et de l’identification des documents contractuels reçus.</w:t>
      </w:r>
    </w:p>
    <w:p w14:paraId="67587BAA" w14:textId="37C80DE5" w:rsidR="0017647B" w:rsidRPr="00766E3D" w:rsidRDefault="0017647B"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 xml:space="preserve">Si le Soumissionnaire constate des erreurs ou des omissions dans tout document contractuel, il devra immédiatement faire parvenir sa requête </w:t>
      </w:r>
      <w:r w:rsidR="003C2946" w:rsidRPr="00766E3D">
        <w:rPr>
          <w:rFonts w:ascii="Times New Roman" w:hAnsi="Times New Roman" w:cs="Times New Roman"/>
          <w:sz w:val="24"/>
          <w:szCs w:val="24"/>
        </w:rPr>
        <w:t>au Responsable Passation des marchés et Logistique via</w:t>
      </w:r>
      <w:r w:rsidRPr="00766E3D">
        <w:rPr>
          <w:rFonts w:ascii="Times New Roman" w:hAnsi="Times New Roman" w:cs="Times New Roman"/>
          <w:sz w:val="24"/>
          <w:szCs w:val="24"/>
        </w:rPr>
        <w:t xml:space="preserve"> une demande écrite (courrier ou courriel) de correction des dites erreurs ou omissions, avant de présenter sa </w:t>
      </w:r>
      <w:r w:rsidR="003C2946" w:rsidRPr="00766E3D">
        <w:rPr>
          <w:rFonts w:ascii="Times New Roman" w:hAnsi="Times New Roman" w:cs="Times New Roman"/>
          <w:sz w:val="24"/>
          <w:szCs w:val="24"/>
        </w:rPr>
        <w:t>s</w:t>
      </w:r>
      <w:r w:rsidRPr="00766E3D">
        <w:rPr>
          <w:rFonts w:ascii="Times New Roman" w:hAnsi="Times New Roman" w:cs="Times New Roman"/>
          <w:sz w:val="24"/>
          <w:szCs w:val="24"/>
        </w:rPr>
        <w:t xml:space="preserve">oumission. </w:t>
      </w:r>
    </w:p>
    <w:p w14:paraId="488D243D" w14:textId="38758D27" w:rsidR="0017647B" w:rsidRPr="00766E3D" w:rsidRDefault="0017647B"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 xml:space="preserve">L’auteur d’une telle demande écrite sera </w:t>
      </w:r>
      <w:r w:rsidR="003C2946" w:rsidRPr="00766E3D">
        <w:rPr>
          <w:rFonts w:ascii="Times New Roman" w:hAnsi="Times New Roman" w:cs="Times New Roman"/>
          <w:sz w:val="24"/>
          <w:szCs w:val="24"/>
        </w:rPr>
        <w:t xml:space="preserve">le </w:t>
      </w:r>
      <w:r w:rsidRPr="00766E3D">
        <w:rPr>
          <w:rFonts w:ascii="Times New Roman" w:hAnsi="Times New Roman" w:cs="Times New Roman"/>
          <w:sz w:val="24"/>
          <w:szCs w:val="24"/>
        </w:rPr>
        <w:t>seul responsable de la réception, en temps utile, de ladite demande par le Maître d’œuvre.</w:t>
      </w:r>
    </w:p>
    <w:p w14:paraId="69B41F2F" w14:textId="77777777" w:rsidR="0017647B" w:rsidRPr="00766E3D" w:rsidRDefault="0017647B"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lastRenderedPageBreak/>
        <w:t xml:space="preserve">Toutes les demandes devront être reçues </w:t>
      </w:r>
      <w:r w:rsidRPr="00766E3D">
        <w:rPr>
          <w:rFonts w:ascii="Times New Roman" w:hAnsi="Times New Roman" w:cs="Times New Roman"/>
          <w:b/>
          <w:sz w:val="24"/>
          <w:szCs w:val="24"/>
          <w:u w:val="single"/>
        </w:rPr>
        <w:t>au plus tard sept (7) jours</w:t>
      </w:r>
      <w:r w:rsidRPr="00766E3D">
        <w:rPr>
          <w:rFonts w:ascii="Times New Roman" w:hAnsi="Times New Roman" w:cs="Times New Roman"/>
          <w:sz w:val="24"/>
          <w:szCs w:val="24"/>
        </w:rPr>
        <w:t xml:space="preserve"> avant la date de remise des offres.</w:t>
      </w:r>
    </w:p>
    <w:p w14:paraId="3E1D44E9" w14:textId="2D9CF29F" w:rsidR="0017647B" w:rsidRPr="00766E3D" w:rsidRDefault="0017647B"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Les réponses à ces demandes ne seront fournies que sous forme d’additifs aux documents contractuels, et Alliance Cote d’Ivoire ne saurait être responsable de toutes autres explications émanant de leurs employés ou agents.</w:t>
      </w:r>
    </w:p>
    <w:p w14:paraId="79147821" w14:textId="215176F0" w:rsidR="0017647B" w:rsidRPr="00766E3D" w:rsidRDefault="0017647B" w:rsidP="003A3E87">
      <w:pPr>
        <w:spacing w:after="0"/>
        <w:jc w:val="both"/>
        <w:rPr>
          <w:rFonts w:ascii="Times New Roman" w:hAnsi="Times New Roman" w:cs="Times New Roman"/>
          <w:sz w:val="24"/>
          <w:szCs w:val="24"/>
        </w:rPr>
      </w:pPr>
    </w:p>
    <w:p w14:paraId="4D4C8CDC" w14:textId="5E89D1B0" w:rsidR="0017647B" w:rsidRPr="00766E3D" w:rsidRDefault="0017647B" w:rsidP="00FB5A90">
      <w:pPr>
        <w:pStyle w:val="Paragraphedeliste"/>
        <w:numPr>
          <w:ilvl w:val="0"/>
          <w:numId w:val="17"/>
        </w:numPr>
        <w:spacing w:after="0"/>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 xml:space="preserve">Offres </w:t>
      </w:r>
    </w:p>
    <w:p w14:paraId="251E64E2" w14:textId="2DE42362" w:rsidR="00DF6E9A" w:rsidRPr="00766E3D" w:rsidRDefault="0017647B" w:rsidP="003A3E87">
      <w:pPr>
        <w:jc w:val="both"/>
        <w:rPr>
          <w:rFonts w:ascii="Times New Roman" w:hAnsi="Times New Roman" w:cs="Times New Roman"/>
          <w:sz w:val="24"/>
          <w:szCs w:val="24"/>
        </w:rPr>
      </w:pPr>
      <w:r w:rsidRPr="00766E3D">
        <w:rPr>
          <w:rFonts w:ascii="Times New Roman" w:hAnsi="Times New Roman" w:cs="Times New Roman"/>
          <w:sz w:val="24"/>
          <w:szCs w:val="24"/>
        </w:rPr>
        <w:t>L’offre sera obligatoirement conforme aux documents contractuels, c’est à dire à l’ensemble des documents constitutifs du dossier d’Appel d’Offres</w:t>
      </w:r>
      <w:r w:rsidR="009C0467" w:rsidRPr="00766E3D">
        <w:rPr>
          <w:rFonts w:ascii="Times New Roman" w:hAnsi="Times New Roman" w:cs="Times New Roman"/>
          <w:sz w:val="24"/>
          <w:szCs w:val="24"/>
        </w:rPr>
        <w:t>.</w:t>
      </w:r>
    </w:p>
    <w:p w14:paraId="7A7B5BDD" w14:textId="7E8D94DE" w:rsidR="0017647B" w:rsidRPr="00766E3D" w:rsidRDefault="0017647B" w:rsidP="00E6290A">
      <w:pPr>
        <w:pStyle w:val="Paragraphedeliste"/>
        <w:numPr>
          <w:ilvl w:val="0"/>
          <w:numId w:val="13"/>
        </w:numPr>
        <w:spacing w:line="276" w:lineRule="auto"/>
        <w:jc w:val="both"/>
        <w:rPr>
          <w:rFonts w:ascii="Times New Roman" w:hAnsi="Times New Roman" w:cs="Times New Roman"/>
          <w:color w:val="000000" w:themeColor="text1"/>
          <w:sz w:val="24"/>
          <w:szCs w:val="24"/>
          <w:u w:val="single"/>
          <w:lang w:val="fr-FR"/>
        </w:rPr>
      </w:pPr>
      <w:r w:rsidRPr="00766E3D">
        <w:rPr>
          <w:rFonts w:ascii="Times New Roman" w:hAnsi="Times New Roman" w:cs="Times New Roman"/>
          <w:color w:val="000000" w:themeColor="text1"/>
          <w:sz w:val="24"/>
          <w:szCs w:val="24"/>
          <w:u w:val="single"/>
          <w:lang w:val="fr-FR"/>
        </w:rPr>
        <w:t>Délai de validité de l’offre</w:t>
      </w:r>
    </w:p>
    <w:p w14:paraId="66AC5148" w14:textId="314C8CE3" w:rsidR="00842AC3" w:rsidRPr="00766E3D" w:rsidRDefault="00842AC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Les offres demeureront valables pour</w:t>
      </w:r>
      <w:r w:rsidR="004F1177" w:rsidRPr="00766E3D">
        <w:rPr>
          <w:rFonts w:ascii="Times New Roman" w:hAnsi="Times New Roman" w:cs="Times New Roman"/>
          <w:sz w:val="24"/>
          <w:szCs w:val="24"/>
        </w:rPr>
        <w:t xml:space="preserve"> 60</w:t>
      </w:r>
      <w:r w:rsidRPr="00766E3D">
        <w:rPr>
          <w:rFonts w:ascii="Times New Roman" w:hAnsi="Times New Roman" w:cs="Times New Roman"/>
          <w:sz w:val="24"/>
          <w:szCs w:val="24"/>
        </w:rPr>
        <w:t xml:space="preserve"> jours.</w:t>
      </w:r>
    </w:p>
    <w:p w14:paraId="7BB71FFA" w14:textId="77777777" w:rsidR="00842AC3" w:rsidRPr="00766E3D" w:rsidRDefault="00842AC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Une offre valable pour une période plus courte sera considérée non conforme et rejetée.</w:t>
      </w:r>
    </w:p>
    <w:p w14:paraId="3B52BE72" w14:textId="5C7835AF" w:rsidR="00842AC3" w:rsidRPr="00766E3D" w:rsidRDefault="00842AC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Exceptionnellement, avant l’expiration de la période de validité des offres, Alliance Cote D’Ivoire peut demander aux soumissionnaires de proroger la durée de validité de leurs offres. La demande et les réponses seront formulées par écrit (courrier ou courriel). Un soumissionnaire peut refuser de proroger la validité de son offre sans perdre sa garantie de soumission. Un soumissionnaire qui consent à cette prorogation ne se verra pas demander de modifier son offre, ni ne sera autorisé à le faire.</w:t>
      </w:r>
    </w:p>
    <w:p w14:paraId="0AB05ED5" w14:textId="2B32C634" w:rsidR="00C9759F" w:rsidRPr="00766E3D" w:rsidRDefault="00C9759F" w:rsidP="003A3E87">
      <w:pPr>
        <w:spacing w:after="0"/>
        <w:jc w:val="both"/>
        <w:rPr>
          <w:rFonts w:ascii="Times New Roman" w:hAnsi="Times New Roman" w:cs="Times New Roman"/>
          <w:sz w:val="24"/>
          <w:szCs w:val="24"/>
        </w:rPr>
      </w:pPr>
    </w:p>
    <w:p w14:paraId="1254788C" w14:textId="71FC767A" w:rsidR="00842AC3" w:rsidRPr="00766E3D" w:rsidRDefault="00F877C8" w:rsidP="00FB5A90">
      <w:pPr>
        <w:pStyle w:val="Paragraphedeliste"/>
        <w:numPr>
          <w:ilvl w:val="0"/>
          <w:numId w:val="17"/>
        </w:numPr>
        <w:spacing w:after="0"/>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Dépôt</w:t>
      </w:r>
      <w:r w:rsidR="00842AC3" w:rsidRPr="00766E3D">
        <w:rPr>
          <w:rFonts w:ascii="Times New Roman" w:hAnsi="Times New Roman" w:cs="Times New Roman"/>
          <w:b/>
          <w:bCs/>
          <w:sz w:val="24"/>
          <w:szCs w:val="24"/>
          <w:u w:val="single"/>
          <w:lang w:val="fr-FR"/>
        </w:rPr>
        <w:t xml:space="preserve"> des offres</w:t>
      </w:r>
      <w:r w:rsidRPr="00766E3D">
        <w:rPr>
          <w:rFonts w:ascii="Times New Roman" w:hAnsi="Times New Roman" w:cs="Times New Roman"/>
          <w:b/>
          <w:bCs/>
          <w:sz w:val="24"/>
          <w:szCs w:val="24"/>
          <w:u w:val="single"/>
          <w:lang w:val="fr-FR"/>
        </w:rPr>
        <w:t xml:space="preserve"> et ouverture de</w:t>
      </w:r>
      <w:r w:rsidR="00BD12E1" w:rsidRPr="00766E3D">
        <w:rPr>
          <w:rFonts w:ascii="Times New Roman" w:hAnsi="Times New Roman" w:cs="Times New Roman"/>
          <w:b/>
          <w:bCs/>
          <w:sz w:val="24"/>
          <w:szCs w:val="24"/>
          <w:u w:val="single"/>
          <w:lang w:val="fr-FR"/>
        </w:rPr>
        <w:t>s</w:t>
      </w:r>
      <w:r w:rsidRPr="00766E3D">
        <w:rPr>
          <w:rFonts w:ascii="Times New Roman" w:hAnsi="Times New Roman" w:cs="Times New Roman"/>
          <w:b/>
          <w:bCs/>
          <w:sz w:val="24"/>
          <w:szCs w:val="24"/>
          <w:u w:val="single"/>
          <w:lang w:val="fr-FR"/>
        </w:rPr>
        <w:t xml:space="preserve"> plis</w:t>
      </w:r>
      <w:r w:rsidR="00842AC3" w:rsidRPr="00766E3D">
        <w:rPr>
          <w:rFonts w:ascii="Times New Roman" w:hAnsi="Times New Roman" w:cs="Times New Roman"/>
          <w:b/>
          <w:bCs/>
          <w:sz w:val="24"/>
          <w:szCs w:val="24"/>
          <w:u w:val="single"/>
          <w:lang w:val="fr-FR"/>
        </w:rPr>
        <w:t xml:space="preserve"> </w:t>
      </w:r>
    </w:p>
    <w:p w14:paraId="006FF67C" w14:textId="77777777" w:rsidR="007711FA" w:rsidRPr="00766E3D" w:rsidRDefault="007711FA" w:rsidP="003A3E87">
      <w:pPr>
        <w:pStyle w:val="Paragraphedeliste"/>
        <w:spacing w:after="0"/>
        <w:ind w:left="1080"/>
        <w:jc w:val="both"/>
        <w:rPr>
          <w:rFonts w:ascii="Times New Roman" w:hAnsi="Times New Roman" w:cs="Times New Roman"/>
          <w:b/>
          <w:bCs/>
          <w:sz w:val="24"/>
          <w:szCs w:val="24"/>
          <w:u w:val="single"/>
          <w:lang w:val="fr-FR"/>
        </w:rPr>
      </w:pPr>
    </w:p>
    <w:p w14:paraId="347BE1AA" w14:textId="1FA89077" w:rsidR="00842AC3" w:rsidRPr="00766E3D" w:rsidRDefault="007152C8" w:rsidP="00E6290A">
      <w:pPr>
        <w:pStyle w:val="Paragraphedeliste"/>
        <w:numPr>
          <w:ilvl w:val="0"/>
          <w:numId w:val="14"/>
        </w:numPr>
        <w:spacing w:after="0"/>
        <w:jc w:val="both"/>
        <w:rPr>
          <w:rFonts w:ascii="Times New Roman" w:hAnsi="Times New Roman" w:cs="Times New Roman"/>
          <w:sz w:val="24"/>
          <w:szCs w:val="24"/>
          <w:u w:val="single"/>
          <w:lang w:val="fr-FR"/>
        </w:rPr>
      </w:pPr>
      <w:r w:rsidRPr="00766E3D">
        <w:rPr>
          <w:rFonts w:ascii="Times New Roman" w:hAnsi="Times New Roman" w:cs="Times New Roman"/>
          <w:sz w:val="24"/>
          <w:szCs w:val="24"/>
          <w:u w:val="single"/>
          <w:lang w:val="fr-FR"/>
        </w:rPr>
        <w:t xml:space="preserve">Dépôt </w:t>
      </w:r>
      <w:r w:rsidR="00842AC3" w:rsidRPr="00766E3D">
        <w:rPr>
          <w:rFonts w:ascii="Times New Roman" w:hAnsi="Times New Roman" w:cs="Times New Roman"/>
          <w:sz w:val="24"/>
          <w:szCs w:val="24"/>
          <w:u w:val="single"/>
          <w:lang w:val="fr-FR"/>
        </w:rPr>
        <w:t xml:space="preserve">des offres </w:t>
      </w:r>
    </w:p>
    <w:p w14:paraId="6EC33928" w14:textId="77777777" w:rsidR="007711FA" w:rsidRPr="00766E3D" w:rsidRDefault="007711FA" w:rsidP="003A3E87">
      <w:pPr>
        <w:pStyle w:val="Paragraphedeliste"/>
        <w:spacing w:after="0"/>
        <w:ind w:left="1080"/>
        <w:jc w:val="both"/>
        <w:rPr>
          <w:rFonts w:ascii="Times New Roman" w:hAnsi="Times New Roman" w:cs="Times New Roman"/>
          <w:sz w:val="24"/>
          <w:szCs w:val="24"/>
          <w:u w:val="single"/>
          <w:lang w:val="fr-FR"/>
        </w:rPr>
      </w:pPr>
    </w:p>
    <w:p w14:paraId="6B70E19B" w14:textId="23275B37" w:rsidR="00842AC3" w:rsidRPr="00766E3D" w:rsidRDefault="00842AC3" w:rsidP="003A3E87">
      <w:pPr>
        <w:spacing w:after="0"/>
        <w:jc w:val="both"/>
        <w:rPr>
          <w:rFonts w:ascii="Times New Roman" w:eastAsia="Calibri" w:hAnsi="Times New Roman" w:cs="Times New Roman"/>
          <w:sz w:val="24"/>
          <w:szCs w:val="24"/>
        </w:rPr>
      </w:pPr>
      <w:r w:rsidRPr="00766E3D">
        <w:rPr>
          <w:rFonts w:ascii="Times New Roman" w:eastAsia="Calibri" w:hAnsi="Times New Roman" w:cs="Times New Roman"/>
          <w:sz w:val="24"/>
          <w:szCs w:val="24"/>
        </w:rPr>
        <w:t xml:space="preserve">Les offres doivent être déposées à l’adresse géographique indiquée ci-dessous au plus tard le </w:t>
      </w:r>
      <w:r w:rsidR="006C5D94" w:rsidRPr="00766E3D">
        <w:rPr>
          <w:rFonts w:ascii="Times New Roman" w:eastAsia="Calibri" w:hAnsi="Times New Roman" w:cs="Times New Roman"/>
          <w:b/>
          <w:bCs/>
          <w:color w:val="FF0000"/>
          <w:sz w:val="24"/>
          <w:szCs w:val="24"/>
        </w:rPr>
        <w:t>1</w:t>
      </w:r>
      <w:r w:rsidR="00AB2C1E" w:rsidRPr="00766E3D">
        <w:rPr>
          <w:rFonts w:ascii="Times New Roman" w:eastAsia="Calibri" w:hAnsi="Times New Roman" w:cs="Times New Roman"/>
          <w:b/>
          <w:bCs/>
          <w:color w:val="FF0000"/>
          <w:sz w:val="24"/>
          <w:szCs w:val="24"/>
        </w:rPr>
        <w:t>6</w:t>
      </w:r>
      <w:r w:rsidR="004E0350" w:rsidRPr="00766E3D">
        <w:rPr>
          <w:rFonts w:ascii="Times New Roman" w:eastAsia="Calibri" w:hAnsi="Times New Roman" w:cs="Times New Roman"/>
          <w:b/>
          <w:bCs/>
          <w:color w:val="FF0000"/>
          <w:sz w:val="24"/>
          <w:szCs w:val="24"/>
        </w:rPr>
        <w:t xml:space="preserve"> octobre 2023</w:t>
      </w:r>
      <w:r w:rsidRPr="00766E3D">
        <w:rPr>
          <w:rFonts w:ascii="Times New Roman" w:eastAsia="Calibri" w:hAnsi="Times New Roman" w:cs="Times New Roman"/>
          <w:b/>
          <w:bCs/>
          <w:color w:val="FF0000"/>
          <w:sz w:val="24"/>
          <w:szCs w:val="24"/>
        </w:rPr>
        <w:t xml:space="preserve"> à 1</w:t>
      </w:r>
      <w:r w:rsidR="004E0350" w:rsidRPr="00766E3D">
        <w:rPr>
          <w:rFonts w:ascii="Times New Roman" w:eastAsia="Calibri" w:hAnsi="Times New Roman" w:cs="Times New Roman"/>
          <w:b/>
          <w:bCs/>
          <w:color w:val="FF0000"/>
          <w:sz w:val="24"/>
          <w:szCs w:val="24"/>
        </w:rPr>
        <w:t>7</w:t>
      </w:r>
      <w:r w:rsidRPr="00766E3D">
        <w:rPr>
          <w:rFonts w:ascii="Times New Roman" w:eastAsia="Calibri" w:hAnsi="Times New Roman" w:cs="Times New Roman"/>
          <w:b/>
          <w:bCs/>
          <w:color w:val="FF0000"/>
          <w:sz w:val="24"/>
          <w:szCs w:val="24"/>
        </w:rPr>
        <w:t>H00mn</w:t>
      </w:r>
      <w:r w:rsidRPr="00766E3D">
        <w:rPr>
          <w:rFonts w:ascii="Times New Roman" w:eastAsia="Calibri" w:hAnsi="Times New Roman" w:cs="Times New Roman"/>
          <w:color w:val="FF0000"/>
          <w:sz w:val="24"/>
          <w:szCs w:val="24"/>
        </w:rPr>
        <w:t xml:space="preserve"> </w:t>
      </w:r>
      <w:r w:rsidRPr="00766E3D">
        <w:rPr>
          <w:rFonts w:ascii="Times New Roman" w:eastAsia="Calibri" w:hAnsi="Times New Roman" w:cs="Times New Roman"/>
          <w:sz w:val="24"/>
          <w:szCs w:val="24"/>
        </w:rPr>
        <w:t>délai de rigueur.</w:t>
      </w:r>
    </w:p>
    <w:p w14:paraId="648BF376" w14:textId="77777777" w:rsidR="00842AC3" w:rsidRPr="00766E3D" w:rsidRDefault="00842AC3" w:rsidP="003A3E87">
      <w:pPr>
        <w:spacing w:after="0"/>
        <w:jc w:val="both"/>
        <w:rPr>
          <w:rFonts w:ascii="Times New Roman" w:eastAsia="Calibri" w:hAnsi="Times New Roman" w:cs="Times New Roman"/>
          <w:b/>
          <w:sz w:val="24"/>
          <w:szCs w:val="24"/>
        </w:rPr>
      </w:pPr>
      <w:r w:rsidRPr="00766E3D">
        <w:rPr>
          <w:rFonts w:ascii="Times New Roman" w:eastAsia="Calibri" w:hAnsi="Times New Roman" w:cs="Times New Roman"/>
          <w:b/>
          <w:sz w:val="24"/>
          <w:szCs w:val="24"/>
        </w:rPr>
        <w:t>Alliance Cote d’Ivoire II Plateaux 7ème Tranche HE, lot 3331, Ilot 237 après le bureau de la SODECI en allant vers le quartier Zinsou</w:t>
      </w:r>
    </w:p>
    <w:p w14:paraId="6807F551" w14:textId="77777777" w:rsidR="00842AC3" w:rsidRPr="00766E3D" w:rsidRDefault="00842AC3" w:rsidP="003A3E87">
      <w:pPr>
        <w:spacing w:after="0" w:line="480" w:lineRule="auto"/>
        <w:jc w:val="both"/>
        <w:rPr>
          <w:rFonts w:ascii="Times New Roman" w:eastAsia="Calibri" w:hAnsi="Times New Roman" w:cs="Times New Roman"/>
          <w:b/>
          <w:sz w:val="24"/>
          <w:szCs w:val="24"/>
        </w:rPr>
      </w:pPr>
      <w:r w:rsidRPr="00766E3D">
        <w:rPr>
          <w:rFonts w:ascii="Times New Roman" w:eastAsia="Calibri" w:hAnsi="Times New Roman" w:cs="Times New Roman"/>
          <w:b/>
          <w:sz w:val="24"/>
          <w:szCs w:val="24"/>
        </w:rPr>
        <w:t>Tél. 22 52 85 70</w:t>
      </w:r>
    </w:p>
    <w:p w14:paraId="1F2E452D" w14:textId="11F24271" w:rsidR="00842AC3" w:rsidRPr="00766E3D" w:rsidRDefault="00842AC3"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Passé ce délai, les offres ne seront plus recevables par la Commission</w:t>
      </w:r>
      <w:r w:rsidRPr="00766E3D">
        <w:rPr>
          <w:rFonts w:ascii="Times New Roman" w:hAnsi="Times New Roman" w:cs="Times New Roman"/>
          <w:b/>
          <w:sz w:val="24"/>
          <w:szCs w:val="24"/>
          <w:u w:val="single"/>
        </w:rPr>
        <w:t>. Toute offre remise à une heure ou date ultérieure ou à un lieu différent sera refusée</w:t>
      </w:r>
      <w:r w:rsidRPr="00766E3D">
        <w:rPr>
          <w:rFonts w:ascii="Times New Roman" w:hAnsi="Times New Roman" w:cs="Times New Roman"/>
          <w:sz w:val="24"/>
          <w:szCs w:val="24"/>
        </w:rPr>
        <w:t>. Les offres déclarées hors délai qui ont été réceptionnées, sont retournées, avec accusé de réception, aux soumissionnaires concernés.</w:t>
      </w:r>
    </w:p>
    <w:p w14:paraId="15EBA539" w14:textId="77777777" w:rsidR="00D94942" w:rsidRPr="00766E3D" w:rsidRDefault="00D94942" w:rsidP="003A3E87">
      <w:pPr>
        <w:spacing w:after="0"/>
        <w:jc w:val="both"/>
        <w:rPr>
          <w:rFonts w:ascii="Times New Roman" w:hAnsi="Times New Roman" w:cs="Times New Roman"/>
          <w:sz w:val="24"/>
          <w:szCs w:val="24"/>
        </w:rPr>
      </w:pPr>
    </w:p>
    <w:p w14:paraId="6203192F" w14:textId="6A4BCAF9" w:rsidR="00D94942" w:rsidRPr="00766E3D" w:rsidRDefault="00FF1614" w:rsidP="00E6290A">
      <w:pPr>
        <w:pStyle w:val="Paragraphedeliste"/>
        <w:numPr>
          <w:ilvl w:val="0"/>
          <w:numId w:val="14"/>
        </w:numPr>
        <w:spacing w:after="0"/>
        <w:jc w:val="both"/>
        <w:rPr>
          <w:rFonts w:ascii="Times New Roman" w:hAnsi="Times New Roman" w:cs="Times New Roman"/>
          <w:sz w:val="24"/>
          <w:szCs w:val="24"/>
          <w:u w:val="single"/>
          <w:lang w:val="fr-FR"/>
        </w:rPr>
      </w:pPr>
      <w:r w:rsidRPr="00766E3D">
        <w:rPr>
          <w:rFonts w:ascii="Times New Roman" w:hAnsi="Times New Roman" w:cs="Times New Roman"/>
          <w:sz w:val="24"/>
          <w:szCs w:val="24"/>
          <w:u w:val="single"/>
          <w:lang w:val="fr-FR"/>
        </w:rPr>
        <w:t xml:space="preserve">Ouverture des offres </w:t>
      </w:r>
    </w:p>
    <w:p w14:paraId="34B980C2" w14:textId="21B5E04D" w:rsidR="00FF1614" w:rsidRPr="00766E3D" w:rsidRDefault="00FF1614" w:rsidP="003A3E87">
      <w:pPr>
        <w:spacing w:after="0"/>
        <w:jc w:val="both"/>
        <w:rPr>
          <w:rFonts w:ascii="Times New Roman" w:hAnsi="Times New Roman" w:cs="Times New Roman"/>
          <w:color w:val="3366FF"/>
          <w:sz w:val="24"/>
          <w:szCs w:val="24"/>
        </w:rPr>
      </w:pPr>
      <w:r w:rsidRPr="00766E3D">
        <w:rPr>
          <w:rFonts w:ascii="Times New Roman" w:hAnsi="Times New Roman" w:cs="Times New Roman"/>
          <w:sz w:val="24"/>
          <w:szCs w:val="24"/>
        </w:rPr>
        <w:t xml:space="preserve">L’ouverture des offres en séance publique est prévue </w:t>
      </w:r>
      <w:r w:rsidRPr="00766E3D">
        <w:rPr>
          <w:rFonts w:ascii="Times New Roman" w:hAnsi="Times New Roman" w:cs="Times New Roman"/>
          <w:b/>
          <w:bCs/>
          <w:sz w:val="24"/>
          <w:szCs w:val="24"/>
        </w:rPr>
        <w:t xml:space="preserve">le </w:t>
      </w:r>
      <w:r w:rsidR="004E0350" w:rsidRPr="00766E3D">
        <w:rPr>
          <w:rFonts w:ascii="Times New Roman" w:hAnsi="Times New Roman" w:cs="Times New Roman"/>
          <w:b/>
          <w:bCs/>
          <w:sz w:val="24"/>
          <w:szCs w:val="24"/>
        </w:rPr>
        <w:t>mardi</w:t>
      </w:r>
      <w:r w:rsidR="00D94942" w:rsidRPr="00766E3D">
        <w:rPr>
          <w:rFonts w:ascii="Times New Roman" w:hAnsi="Times New Roman" w:cs="Times New Roman"/>
          <w:b/>
          <w:bCs/>
          <w:sz w:val="24"/>
          <w:szCs w:val="24"/>
        </w:rPr>
        <w:t xml:space="preserve"> </w:t>
      </w:r>
      <w:r w:rsidR="007145E3" w:rsidRPr="00766E3D">
        <w:rPr>
          <w:rFonts w:ascii="Times New Roman" w:hAnsi="Times New Roman" w:cs="Times New Roman"/>
          <w:b/>
          <w:bCs/>
          <w:sz w:val="24"/>
          <w:szCs w:val="24"/>
        </w:rPr>
        <w:t>1</w:t>
      </w:r>
      <w:r w:rsidR="004E0350" w:rsidRPr="00766E3D">
        <w:rPr>
          <w:rFonts w:ascii="Times New Roman" w:hAnsi="Times New Roman" w:cs="Times New Roman"/>
          <w:b/>
          <w:bCs/>
          <w:sz w:val="24"/>
          <w:szCs w:val="24"/>
        </w:rPr>
        <w:t>7</w:t>
      </w:r>
      <w:r w:rsidR="007145E3" w:rsidRPr="00766E3D">
        <w:rPr>
          <w:rFonts w:ascii="Times New Roman" w:hAnsi="Times New Roman" w:cs="Times New Roman"/>
          <w:b/>
          <w:bCs/>
          <w:sz w:val="24"/>
          <w:szCs w:val="24"/>
        </w:rPr>
        <w:t xml:space="preserve"> </w:t>
      </w:r>
      <w:r w:rsidR="004E0350" w:rsidRPr="00766E3D">
        <w:rPr>
          <w:rFonts w:ascii="Times New Roman" w:hAnsi="Times New Roman" w:cs="Times New Roman"/>
          <w:b/>
          <w:bCs/>
          <w:sz w:val="24"/>
          <w:szCs w:val="24"/>
        </w:rPr>
        <w:t>octobre</w:t>
      </w:r>
      <w:r w:rsidRPr="00766E3D">
        <w:rPr>
          <w:rFonts w:ascii="Times New Roman" w:hAnsi="Times New Roman" w:cs="Times New Roman"/>
          <w:b/>
          <w:bCs/>
          <w:sz w:val="24"/>
          <w:szCs w:val="24"/>
        </w:rPr>
        <w:t xml:space="preserve"> 202</w:t>
      </w:r>
      <w:r w:rsidR="004E0350" w:rsidRPr="00766E3D">
        <w:rPr>
          <w:rFonts w:ascii="Times New Roman" w:hAnsi="Times New Roman" w:cs="Times New Roman"/>
          <w:b/>
          <w:bCs/>
          <w:sz w:val="24"/>
          <w:szCs w:val="24"/>
        </w:rPr>
        <w:t>3</w:t>
      </w:r>
      <w:r w:rsidRPr="00766E3D">
        <w:rPr>
          <w:rFonts w:ascii="Times New Roman" w:hAnsi="Times New Roman" w:cs="Times New Roman"/>
          <w:b/>
          <w:bCs/>
          <w:sz w:val="24"/>
          <w:szCs w:val="24"/>
        </w:rPr>
        <w:t xml:space="preserve"> à 10 heures</w:t>
      </w:r>
      <w:r w:rsidRPr="00766E3D">
        <w:rPr>
          <w:rFonts w:ascii="Times New Roman" w:hAnsi="Times New Roman" w:cs="Times New Roman"/>
          <w:b/>
          <w:color w:val="00B050"/>
          <w:sz w:val="24"/>
          <w:szCs w:val="24"/>
        </w:rPr>
        <w:t xml:space="preserve"> </w:t>
      </w:r>
      <w:r w:rsidRPr="00766E3D">
        <w:rPr>
          <w:rFonts w:ascii="Times New Roman" w:hAnsi="Times New Roman" w:cs="Times New Roman"/>
          <w:sz w:val="24"/>
          <w:szCs w:val="24"/>
        </w:rPr>
        <w:t>Temps universel, au sein des locaux d’Alliance Cote d’Ivoire, Cocody 2 Plateaux -7</w:t>
      </w:r>
      <w:r w:rsidR="00362165" w:rsidRPr="00766E3D">
        <w:rPr>
          <w:rFonts w:ascii="Times New Roman" w:hAnsi="Times New Roman" w:cs="Times New Roman"/>
          <w:sz w:val="24"/>
          <w:szCs w:val="24"/>
        </w:rPr>
        <w:t>è</w:t>
      </w:r>
      <w:r w:rsidRPr="00766E3D">
        <w:rPr>
          <w:rFonts w:ascii="Times New Roman" w:hAnsi="Times New Roman" w:cs="Times New Roman"/>
          <w:sz w:val="24"/>
          <w:szCs w:val="24"/>
        </w:rPr>
        <w:t>me tranche quartier Zinsou.</w:t>
      </w:r>
    </w:p>
    <w:p w14:paraId="4B8D53AA" w14:textId="77777777" w:rsidR="00FF1614" w:rsidRPr="00766E3D" w:rsidRDefault="00FF1614"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Cette date peut être reportée par Alliance Cote d’Ivoire, si nécessaire.</w:t>
      </w:r>
    </w:p>
    <w:p w14:paraId="3DC74F72" w14:textId="77777777" w:rsidR="00FF1614" w:rsidRPr="00766E3D" w:rsidRDefault="00FF1614" w:rsidP="003A3E87">
      <w:pPr>
        <w:spacing w:after="0"/>
        <w:jc w:val="both"/>
        <w:rPr>
          <w:rFonts w:ascii="Times New Roman" w:eastAsia="Calibri" w:hAnsi="Times New Roman" w:cs="Times New Roman"/>
          <w:b/>
          <w:sz w:val="24"/>
          <w:szCs w:val="24"/>
        </w:rPr>
      </w:pPr>
      <w:r w:rsidRPr="00766E3D">
        <w:rPr>
          <w:rFonts w:ascii="Times New Roman" w:eastAsia="Calibri" w:hAnsi="Times New Roman" w:cs="Times New Roman"/>
          <w:sz w:val="24"/>
          <w:szCs w:val="24"/>
        </w:rPr>
        <w:t>L’ouverture se fera par la commission d’ouverture mise en place par Alliance Côte d’Ivoire conformément au manuel de passation de marché.</w:t>
      </w:r>
    </w:p>
    <w:p w14:paraId="223F8E79" w14:textId="77777777" w:rsidR="00FF1614" w:rsidRPr="00766E3D" w:rsidRDefault="00FF1614" w:rsidP="003A3E87">
      <w:pPr>
        <w:spacing w:after="0"/>
        <w:jc w:val="both"/>
        <w:rPr>
          <w:rFonts w:ascii="Times New Roman" w:eastAsia="Calibri" w:hAnsi="Times New Roman" w:cs="Times New Roman"/>
          <w:sz w:val="24"/>
          <w:szCs w:val="24"/>
        </w:rPr>
      </w:pPr>
      <w:r w:rsidRPr="00766E3D">
        <w:rPr>
          <w:rFonts w:ascii="Times New Roman" w:eastAsia="Calibri" w:hAnsi="Times New Roman" w:cs="Times New Roman"/>
          <w:sz w:val="24"/>
          <w:szCs w:val="24"/>
        </w:rPr>
        <w:t>Lors de l’évaluation administrative, le membre habilité de la commission, décrite plus haut, vérifiera d’abord la date et l’heure de la réception du pli. Toute enveloppe reçue après la date et heure limites de remise des offres sera écartée immédiatement comme non conforme aux conditions de l’appel d’offres.</w:t>
      </w:r>
    </w:p>
    <w:p w14:paraId="18950CF9" w14:textId="1E844209" w:rsidR="0017647B" w:rsidRPr="00766E3D" w:rsidRDefault="00FF1614" w:rsidP="003A3E87">
      <w:pPr>
        <w:spacing w:after="0"/>
        <w:jc w:val="both"/>
        <w:rPr>
          <w:rFonts w:ascii="Times New Roman" w:eastAsia="Calibri" w:hAnsi="Times New Roman" w:cs="Times New Roman"/>
          <w:sz w:val="24"/>
          <w:szCs w:val="24"/>
        </w:rPr>
      </w:pPr>
      <w:r w:rsidRPr="00766E3D">
        <w:rPr>
          <w:rFonts w:ascii="Times New Roman" w:eastAsia="Calibri" w:hAnsi="Times New Roman" w:cs="Times New Roman"/>
          <w:sz w:val="24"/>
          <w:szCs w:val="24"/>
        </w:rPr>
        <w:lastRenderedPageBreak/>
        <w:t>Le président de séance pour chaque soumission annoncera à haute voix le nom du soumissionnaire et les offres. Il ouvrira ensuite l’enveloppe de l’offre administrative et technique pour annoncer à haute voix la liste des pièces administratives contenues dans celle-ci.</w:t>
      </w:r>
      <w:r w:rsidR="001E3302" w:rsidRPr="00766E3D">
        <w:rPr>
          <w:rFonts w:ascii="Times New Roman" w:eastAsia="Calibri" w:hAnsi="Times New Roman" w:cs="Times New Roman"/>
          <w:sz w:val="24"/>
          <w:szCs w:val="24"/>
        </w:rPr>
        <w:t xml:space="preserve"> </w:t>
      </w:r>
      <w:r w:rsidRPr="00766E3D">
        <w:rPr>
          <w:rFonts w:ascii="Times New Roman" w:eastAsia="Calibri" w:hAnsi="Times New Roman" w:cs="Times New Roman"/>
          <w:sz w:val="24"/>
          <w:szCs w:val="24"/>
        </w:rPr>
        <w:t>A la fin de l’ouverture des offres, Alliance Côte d’Ivoire établira la liste des candidats qualifiés à l’Evaluation Technique et financière ultérieure.</w:t>
      </w:r>
    </w:p>
    <w:p w14:paraId="4B3012BC" w14:textId="6CFCEE15" w:rsidR="007D1180" w:rsidRPr="00766E3D" w:rsidRDefault="007D1180" w:rsidP="00FB5A90">
      <w:pPr>
        <w:pStyle w:val="NormalWeb"/>
        <w:numPr>
          <w:ilvl w:val="0"/>
          <w:numId w:val="17"/>
        </w:numPr>
        <w:ind w:hanging="513"/>
        <w:jc w:val="both"/>
        <w:rPr>
          <w:b/>
          <w:bCs/>
          <w:color w:val="000000"/>
          <w:u w:val="single"/>
        </w:rPr>
      </w:pPr>
      <w:r w:rsidRPr="00766E3D">
        <w:rPr>
          <w:b/>
          <w:bCs/>
          <w:color w:val="000000"/>
          <w:u w:val="single"/>
        </w:rPr>
        <w:t>Validité des offres</w:t>
      </w:r>
      <w:bookmarkStart w:id="5" w:name="_Hlk94088133"/>
    </w:p>
    <w:p w14:paraId="0E4B953C" w14:textId="77777777" w:rsidR="007D1180" w:rsidRPr="00766E3D" w:rsidRDefault="007D1180" w:rsidP="001E3302">
      <w:pPr>
        <w:pStyle w:val="NormalWeb"/>
        <w:spacing w:before="0" w:beforeAutospacing="0" w:after="0" w:afterAutospacing="0"/>
        <w:rPr>
          <w:color w:val="000000"/>
        </w:rPr>
      </w:pPr>
      <w:r w:rsidRPr="00766E3D">
        <w:rPr>
          <w:color w:val="000000"/>
        </w:rPr>
        <w:t>Pour être valable toutes offres devront entièrement être complétées par :</w:t>
      </w:r>
    </w:p>
    <w:p w14:paraId="04A8D799" w14:textId="77777777" w:rsidR="007D1180" w:rsidRPr="00766E3D" w:rsidRDefault="007D1180" w:rsidP="00DA324A">
      <w:pPr>
        <w:pStyle w:val="NormalWeb"/>
        <w:numPr>
          <w:ilvl w:val="0"/>
          <w:numId w:val="25"/>
        </w:numPr>
        <w:spacing w:before="0" w:beforeAutospacing="0" w:after="0" w:afterAutospacing="0"/>
        <w:ind w:left="896" w:hanging="357"/>
        <w:rPr>
          <w:color w:val="000000"/>
        </w:rPr>
      </w:pPr>
      <w:r w:rsidRPr="00766E3D">
        <w:rPr>
          <w:color w:val="000000"/>
        </w:rPr>
        <w:t>La lettre de soumission</w:t>
      </w:r>
    </w:p>
    <w:p w14:paraId="5C63AFEB" w14:textId="77777777" w:rsidR="007D1180" w:rsidRPr="00766E3D" w:rsidRDefault="007D1180" w:rsidP="00DA324A">
      <w:pPr>
        <w:pStyle w:val="NormalWeb"/>
        <w:numPr>
          <w:ilvl w:val="0"/>
          <w:numId w:val="25"/>
        </w:numPr>
        <w:rPr>
          <w:color w:val="000000"/>
        </w:rPr>
      </w:pPr>
      <w:r w:rsidRPr="00766E3D">
        <w:rPr>
          <w:color w:val="000000"/>
        </w:rPr>
        <w:t>La déclaration du soumissionnaire</w:t>
      </w:r>
    </w:p>
    <w:p w14:paraId="7760B212" w14:textId="77777777" w:rsidR="007D1180" w:rsidRPr="00766E3D" w:rsidRDefault="007D1180" w:rsidP="00DA324A">
      <w:pPr>
        <w:pStyle w:val="NormalWeb"/>
        <w:numPr>
          <w:ilvl w:val="0"/>
          <w:numId w:val="25"/>
        </w:numPr>
        <w:rPr>
          <w:color w:val="000000"/>
        </w:rPr>
      </w:pPr>
      <w:r w:rsidRPr="00766E3D">
        <w:rPr>
          <w:color w:val="000000"/>
        </w:rPr>
        <w:t xml:space="preserve">Les documents quantitatifs et estimatifs </w:t>
      </w:r>
    </w:p>
    <w:p w14:paraId="64171F7C" w14:textId="77777777" w:rsidR="00C80BBA" w:rsidRPr="00766E3D" w:rsidRDefault="003866E4" w:rsidP="00C80BBA">
      <w:pPr>
        <w:pStyle w:val="NormalWeb"/>
        <w:numPr>
          <w:ilvl w:val="0"/>
          <w:numId w:val="17"/>
        </w:numPr>
        <w:ind w:hanging="654"/>
        <w:jc w:val="both"/>
        <w:rPr>
          <w:b/>
          <w:bCs/>
          <w:color w:val="000000"/>
          <w:u w:val="single"/>
        </w:rPr>
      </w:pPr>
      <w:r w:rsidRPr="00766E3D">
        <w:rPr>
          <w:b/>
          <w:bCs/>
          <w:color w:val="000000"/>
          <w:u w:val="single"/>
        </w:rPr>
        <w:t xml:space="preserve">Constitution du dossier </w:t>
      </w:r>
    </w:p>
    <w:p w14:paraId="0571E04F" w14:textId="661FB209" w:rsidR="00C80BBA" w:rsidRPr="00766E3D" w:rsidRDefault="00C80BBA" w:rsidP="00C80BBA">
      <w:pPr>
        <w:pStyle w:val="NormalWeb"/>
        <w:jc w:val="both"/>
        <w:rPr>
          <w:b/>
          <w:bCs/>
          <w:color w:val="000000"/>
          <w:u w:val="single"/>
        </w:rPr>
      </w:pPr>
      <w:r w:rsidRPr="00766E3D">
        <w:t xml:space="preserve">Les soumissionnaires intéressés sont invités à soumettre une Offre Technique et Financière. </w:t>
      </w:r>
      <w:r w:rsidRPr="00766E3D">
        <w:rPr>
          <w:color w:val="000000"/>
        </w:rPr>
        <w:t xml:space="preserve">Les offres doivent être fournies dans des enveloppes distinctes et en </w:t>
      </w:r>
      <w:r w:rsidRPr="00766E3D">
        <w:rPr>
          <w:b/>
          <w:bCs/>
          <w:color w:val="FF0000"/>
        </w:rPr>
        <w:t>04 exemplaires (01 original + 03 copies).</w:t>
      </w:r>
    </w:p>
    <w:p w14:paraId="521121CA" w14:textId="1231D93F" w:rsidR="00FA6E4A" w:rsidRPr="00766E3D" w:rsidRDefault="00C80BBA" w:rsidP="00FA6E4A">
      <w:pPr>
        <w:pStyle w:val="NormalWeb"/>
        <w:numPr>
          <w:ilvl w:val="0"/>
          <w:numId w:val="57"/>
        </w:numPr>
        <w:spacing w:after="120" w:afterAutospacing="0"/>
        <w:ind w:firstLine="272"/>
        <w:jc w:val="both"/>
        <w:rPr>
          <w:color w:val="000000"/>
        </w:rPr>
      </w:pPr>
      <w:r w:rsidRPr="00766E3D">
        <w:rPr>
          <w:color w:val="000000"/>
        </w:rPr>
        <w:t>L’offre financière comprendra :</w:t>
      </w:r>
    </w:p>
    <w:p w14:paraId="67191D51" w14:textId="764A15A0" w:rsidR="00FA6E4A" w:rsidRPr="00766E3D" w:rsidRDefault="00FA6E4A" w:rsidP="00FA6E4A">
      <w:pPr>
        <w:tabs>
          <w:tab w:val="left" w:pos="1027"/>
        </w:tabs>
        <w:spacing w:after="80"/>
        <w:jc w:val="both"/>
        <w:rPr>
          <w:rFonts w:ascii="Times New Roman" w:hAnsi="Times New Roman" w:cs="Times New Roman"/>
          <w:sz w:val="24"/>
          <w:szCs w:val="24"/>
        </w:rPr>
      </w:pPr>
      <w:r w:rsidRPr="00766E3D">
        <w:rPr>
          <w:rFonts w:ascii="Times New Roman" w:hAnsi="Times New Roman" w:cs="Times New Roman"/>
          <w:sz w:val="24"/>
          <w:szCs w:val="24"/>
        </w:rPr>
        <w:t>Ainsi, l’Offre Financière devra comprendre :</w:t>
      </w:r>
    </w:p>
    <w:p w14:paraId="460F7214" w14:textId="77777777" w:rsidR="00C80BBA" w:rsidRPr="00766E3D" w:rsidRDefault="00C80BBA" w:rsidP="00FA6E4A">
      <w:pPr>
        <w:pStyle w:val="NormalWeb"/>
        <w:numPr>
          <w:ilvl w:val="0"/>
          <w:numId w:val="3"/>
        </w:numPr>
        <w:spacing w:before="80" w:beforeAutospacing="0"/>
        <w:ind w:left="896" w:hanging="357"/>
        <w:jc w:val="both"/>
        <w:rPr>
          <w:color w:val="000000"/>
        </w:rPr>
      </w:pPr>
      <w:r w:rsidRPr="00766E3D">
        <w:rPr>
          <w:color w:val="000000"/>
        </w:rPr>
        <w:t>La soumission cf. page 2 et 3 du dossier d’appel d’offre</w:t>
      </w:r>
    </w:p>
    <w:p w14:paraId="537A5769" w14:textId="06660845" w:rsidR="00FA6E4A" w:rsidRPr="00766E3D" w:rsidRDefault="00C80BBA" w:rsidP="00FA6E4A">
      <w:pPr>
        <w:pStyle w:val="NormalWeb"/>
        <w:numPr>
          <w:ilvl w:val="0"/>
          <w:numId w:val="3"/>
        </w:numPr>
        <w:jc w:val="both"/>
        <w:rPr>
          <w:color w:val="000000"/>
        </w:rPr>
      </w:pPr>
      <w:r w:rsidRPr="00766E3D">
        <w:rPr>
          <w:color w:val="000000"/>
        </w:rPr>
        <w:t>Le devis quantitatif estimatif selon les dispositions contenues dans les termes de références.</w:t>
      </w:r>
    </w:p>
    <w:p w14:paraId="3EE3708B" w14:textId="77777777" w:rsidR="00C80BBA" w:rsidRPr="00766E3D" w:rsidRDefault="00C80BBA" w:rsidP="00C80BBA">
      <w:pPr>
        <w:pStyle w:val="NormalWeb"/>
        <w:numPr>
          <w:ilvl w:val="0"/>
          <w:numId w:val="57"/>
        </w:numPr>
        <w:ind w:firstLine="273"/>
        <w:jc w:val="both"/>
        <w:rPr>
          <w:color w:val="000000"/>
        </w:rPr>
      </w:pPr>
      <w:r w:rsidRPr="00766E3D">
        <w:rPr>
          <w:color w:val="000000"/>
        </w:rPr>
        <w:t>L’offre technique sera composée respectivement des pièces ci-après :</w:t>
      </w:r>
    </w:p>
    <w:p w14:paraId="366169CD" w14:textId="77777777" w:rsidR="00C80BBA" w:rsidRPr="00766E3D" w:rsidRDefault="00C80BBA" w:rsidP="00C80BBA">
      <w:pPr>
        <w:pStyle w:val="Paragraphedeliste"/>
        <w:numPr>
          <w:ilvl w:val="0"/>
          <w:numId w:val="58"/>
        </w:numPr>
        <w:spacing w:before="120" w:after="0" w:line="240" w:lineRule="auto"/>
        <w:jc w:val="both"/>
        <w:rPr>
          <w:rFonts w:ascii="Times New Roman" w:hAnsi="Times New Roman" w:cs="Times New Roman"/>
          <w:b/>
          <w:color w:val="000000"/>
          <w:sz w:val="24"/>
          <w:szCs w:val="24"/>
          <w:lang w:val="fr-FR"/>
        </w:rPr>
      </w:pPr>
      <w:r w:rsidRPr="00766E3D">
        <w:rPr>
          <w:rFonts w:ascii="Times New Roman" w:hAnsi="Times New Roman" w:cs="Times New Roman"/>
          <w:b/>
          <w:color w:val="000000"/>
          <w:sz w:val="24"/>
          <w:szCs w:val="24"/>
          <w:lang w:val="fr-FR"/>
        </w:rPr>
        <w:t>Document administratif</w:t>
      </w:r>
    </w:p>
    <w:p w14:paraId="5224A720" w14:textId="2A231FC3" w:rsidR="00C80BBA" w:rsidRPr="00766E3D" w:rsidRDefault="00C80BBA" w:rsidP="00C80BBA">
      <w:pPr>
        <w:pStyle w:val="NormalWeb"/>
        <w:numPr>
          <w:ilvl w:val="0"/>
          <w:numId w:val="3"/>
        </w:numPr>
        <w:jc w:val="both"/>
        <w:rPr>
          <w:color w:val="000000"/>
        </w:rPr>
      </w:pPr>
      <w:r w:rsidRPr="00766E3D">
        <w:rPr>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w:t>
      </w:r>
      <w:r w:rsidR="005D296F" w:rsidRPr="00766E3D">
        <w:rPr>
          <w:color w:val="000000"/>
        </w:rPr>
        <w:t xml:space="preserve"> </w:t>
      </w:r>
      <w:r w:rsidRPr="00766E3D">
        <w:rPr>
          <w:color w:val="000000"/>
        </w:rPr>
        <w:t>Le document devra faire 3 pages maximum.</w:t>
      </w:r>
    </w:p>
    <w:p w14:paraId="632C65AB" w14:textId="77777777" w:rsidR="00C80BBA" w:rsidRPr="00766E3D" w:rsidRDefault="00C80BBA" w:rsidP="00C80BBA">
      <w:pPr>
        <w:pStyle w:val="NormalWeb"/>
        <w:numPr>
          <w:ilvl w:val="0"/>
          <w:numId w:val="3"/>
        </w:numPr>
        <w:jc w:val="both"/>
        <w:rPr>
          <w:color w:val="000000"/>
        </w:rPr>
      </w:pPr>
      <w:r w:rsidRPr="00766E3D">
        <w:rPr>
          <w:color w:val="000000"/>
        </w:rPr>
        <w:t xml:space="preserve">Renseignement Individuel ou de Groupement </w:t>
      </w:r>
      <w:r w:rsidRPr="00766E3D">
        <w:rPr>
          <w:b/>
          <w:bCs/>
          <w:color w:val="000000"/>
        </w:rPr>
        <w:t>(Annexes 1 et 2)</w:t>
      </w:r>
    </w:p>
    <w:p w14:paraId="7B0807F0" w14:textId="77777777" w:rsidR="00B67F30" w:rsidRDefault="00C80BBA" w:rsidP="00B67F30">
      <w:pPr>
        <w:pStyle w:val="NormalWeb"/>
        <w:numPr>
          <w:ilvl w:val="0"/>
          <w:numId w:val="3"/>
        </w:numPr>
        <w:jc w:val="both"/>
        <w:rPr>
          <w:color w:val="000000"/>
        </w:rPr>
      </w:pPr>
      <w:r w:rsidRPr="00766E3D">
        <w:rPr>
          <w:color w:val="000000"/>
        </w:rPr>
        <w:t xml:space="preserve">Registre du commerce (en rapport avec l’objet du marché) ou tout autre document similaire </w:t>
      </w:r>
      <w:r w:rsidRPr="00766E3D">
        <w:rPr>
          <w:b/>
          <w:bCs/>
          <w:color w:val="FF0000"/>
        </w:rPr>
        <w:t>Eliminatoire</w:t>
      </w:r>
    </w:p>
    <w:p w14:paraId="19460AE5" w14:textId="23C5EC54" w:rsidR="00B67F30" w:rsidRPr="00B67F30" w:rsidRDefault="00B67F30" w:rsidP="00B67F30">
      <w:pPr>
        <w:pStyle w:val="NormalWeb"/>
        <w:numPr>
          <w:ilvl w:val="0"/>
          <w:numId w:val="3"/>
        </w:numPr>
        <w:jc w:val="both"/>
        <w:rPr>
          <w:color w:val="000000"/>
        </w:rPr>
      </w:pPr>
      <w:r w:rsidRPr="00B67F30">
        <w:rPr>
          <w:color w:val="000000"/>
        </w:rPr>
        <w:t xml:space="preserve">Autorisation d’exercice médicale délivrée par la DEPS – </w:t>
      </w:r>
      <w:r w:rsidRPr="00B67F30">
        <w:rPr>
          <w:b/>
          <w:color w:val="FF0000"/>
        </w:rPr>
        <w:t>éliminatoire</w:t>
      </w:r>
    </w:p>
    <w:p w14:paraId="2EA7A45E" w14:textId="77777777" w:rsidR="00C80BBA" w:rsidRPr="00766E3D" w:rsidRDefault="00C80BBA" w:rsidP="00C80BBA">
      <w:pPr>
        <w:pStyle w:val="NormalWeb"/>
        <w:numPr>
          <w:ilvl w:val="0"/>
          <w:numId w:val="3"/>
        </w:numPr>
        <w:jc w:val="both"/>
        <w:rPr>
          <w:color w:val="000000"/>
        </w:rPr>
      </w:pPr>
      <w:r w:rsidRPr="00766E3D">
        <w:rPr>
          <w:color w:val="000000"/>
        </w:rPr>
        <w:t xml:space="preserve">Déclaration de conformité </w:t>
      </w:r>
      <w:r w:rsidRPr="00766E3D">
        <w:rPr>
          <w:b/>
          <w:bCs/>
          <w:color w:val="000000"/>
        </w:rPr>
        <w:t>(Annexe 3)</w:t>
      </w:r>
    </w:p>
    <w:p w14:paraId="70596F4E" w14:textId="77777777" w:rsidR="00C80BBA" w:rsidRPr="00766E3D" w:rsidRDefault="00C80BBA" w:rsidP="00C80BBA">
      <w:pPr>
        <w:pStyle w:val="NormalWeb"/>
        <w:numPr>
          <w:ilvl w:val="0"/>
          <w:numId w:val="3"/>
        </w:numPr>
        <w:jc w:val="both"/>
        <w:rPr>
          <w:color w:val="000000"/>
        </w:rPr>
      </w:pPr>
      <w:r w:rsidRPr="00766E3D">
        <w:rPr>
          <w:color w:val="000000"/>
        </w:rPr>
        <w:t>L’attestation de Régularité fiscale valable au moment du dépôt des offres (Copie légalisée) valide au moment du dépôt de l’offre</w:t>
      </w:r>
    </w:p>
    <w:p w14:paraId="320FF647" w14:textId="77777777" w:rsidR="00C80BBA" w:rsidRPr="00766E3D" w:rsidRDefault="00C80BBA" w:rsidP="00C80BBA">
      <w:pPr>
        <w:pStyle w:val="NormalWeb"/>
        <w:numPr>
          <w:ilvl w:val="0"/>
          <w:numId w:val="3"/>
        </w:numPr>
        <w:jc w:val="both"/>
        <w:rPr>
          <w:color w:val="000000"/>
        </w:rPr>
      </w:pPr>
      <w:r w:rsidRPr="00766E3D">
        <w:rPr>
          <w:color w:val="000000"/>
        </w:rPr>
        <w:t>L’attestation de régularité sociale CNPS valable au moment du dépôt des offres (Copie légalisée) valide au moment du dépôt de l’offre</w:t>
      </w:r>
    </w:p>
    <w:p w14:paraId="0E50BF53" w14:textId="77777777" w:rsidR="00C80BBA" w:rsidRPr="00766E3D" w:rsidRDefault="00C80BBA" w:rsidP="00C80BBA">
      <w:pPr>
        <w:pStyle w:val="NormalWeb"/>
        <w:numPr>
          <w:ilvl w:val="0"/>
          <w:numId w:val="3"/>
        </w:numPr>
        <w:jc w:val="both"/>
        <w:rPr>
          <w:color w:val="000000"/>
        </w:rPr>
      </w:pPr>
      <w:r w:rsidRPr="00766E3D">
        <w:rPr>
          <w:color w:val="000000"/>
        </w:rPr>
        <w:t>Un relevé d’identité bancaire</w:t>
      </w:r>
    </w:p>
    <w:p w14:paraId="08777075" w14:textId="77777777" w:rsidR="00C80BBA" w:rsidRPr="00766E3D" w:rsidRDefault="00C80BBA" w:rsidP="00C80BBA">
      <w:pPr>
        <w:pStyle w:val="NormalWeb"/>
        <w:numPr>
          <w:ilvl w:val="0"/>
          <w:numId w:val="3"/>
        </w:numPr>
        <w:jc w:val="both"/>
        <w:rPr>
          <w:color w:val="000000"/>
        </w:rPr>
      </w:pPr>
      <w:r w:rsidRPr="00766E3D">
        <w:rPr>
          <w:color w:val="000000"/>
        </w:rPr>
        <w:t>Le Dossier d’Appel d’Offres (DAO) :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7FD0B964" w14:textId="03C466DC" w:rsidR="00BE697A" w:rsidRPr="00766E3D" w:rsidRDefault="005D296F" w:rsidP="00BE697A">
      <w:pPr>
        <w:pStyle w:val="Paragraphedeliste"/>
        <w:numPr>
          <w:ilvl w:val="0"/>
          <w:numId w:val="58"/>
        </w:numPr>
        <w:spacing w:before="120" w:after="0" w:line="240" w:lineRule="auto"/>
        <w:jc w:val="both"/>
        <w:rPr>
          <w:rFonts w:ascii="Times New Roman" w:hAnsi="Times New Roman" w:cs="Times New Roman"/>
          <w:b/>
          <w:color w:val="000000"/>
          <w:sz w:val="24"/>
          <w:szCs w:val="24"/>
          <w:lang w:val="fr-FR"/>
        </w:rPr>
      </w:pPr>
      <w:r w:rsidRPr="00766E3D">
        <w:rPr>
          <w:rFonts w:ascii="Times New Roman" w:hAnsi="Times New Roman" w:cs="Times New Roman"/>
          <w:b/>
          <w:color w:val="000000"/>
          <w:sz w:val="24"/>
          <w:szCs w:val="24"/>
          <w:lang w:val="fr-FR"/>
        </w:rPr>
        <w:lastRenderedPageBreak/>
        <w:t>Dossier Technique</w:t>
      </w:r>
    </w:p>
    <w:p w14:paraId="14398039" w14:textId="77777777" w:rsidR="001E6E8D" w:rsidRPr="00766E3D" w:rsidRDefault="005D296F" w:rsidP="001E6E8D">
      <w:pPr>
        <w:pStyle w:val="NormalWeb"/>
        <w:numPr>
          <w:ilvl w:val="0"/>
          <w:numId w:val="60"/>
        </w:numPr>
        <w:spacing w:after="0" w:afterAutospacing="0"/>
        <w:ind w:left="714" w:hanging="357"/>
        <w:jc w:val="both"/>
        <w:rPr>
          <w:b/>
          <w:bCs/>
          <w:color w:val="000000"/>
        </w:rPr>
      </w:pPr>
      <w:r w:rsidRPr="00766E3D">
        <w:rPr>
          <w:b/>
          <w:bCs/>
          <w:color w:val="000000"/>
        </w:rPr>
        <w:t>Méthodologie</w:t>
      </w:r>
    </w:p>
    <w:p w14:paraId="7969195D" w14:textId="05C5E6F2" w:rsidR="005D296F" w:rsidRPr="00766E3D" w:rsidRDefault="005D296F" w:rsidP="001E6E8D">
      <w:pPr>
        <w:pStyle w:val="NormalWeb"/>
        <w:spacing w:before="120" w:beforeAutospacing="0" w:after="120" w:afterAutospacing="0" w:line="276" w:lineRule="auto"/>
        <w:jc w:val="both"/>
        <w:rPr>
          <w:b/>
          <w:bCs/>
          <w:color w:val="000000"/>
        </w:rPr>
      </w:pPr>
      <w:r w:rsidRPr="00332AB0">
        <w:rPr>
          <w:color w:val="000000"/>
        </w:rPr>
        <w:t>Description globale de la prestation : le Soumissionnaire devra faire proposer un plan de travail contenant la qualité du programme proposé, la méthodologie qu’il entend mettre en place, le mode opératoire pour la réalisation des travaux, le personnel, le matériel, les délais de réalisation des travaux et de correction des imperfections, le respect du planning d’exécution établi.</w:t>
      </w:r>
    </w:p>
    <w:p w14:paraId="077C026B" w14:textId="79F2C77A" w:rsidR="005D296F" w:rsidRPr="00766E3D" w:rsidRDefault="005D296F" w:rsidP="001E6E8D">
      <w:pPr>
        <w:pStyle w:val="NormalWeb"/>
        <w:numPr>
          <w:ilvl w:val="0"/>
          <w:numId w:val="3"/>
        </w:numPr>
        <w:spacing w:after="80" w:afterAutospacing="0"/>
        <w:ind w:left="896" w:hanging="357"/>
        <w:jc w:val="both"/>
        <w:rPr>
          <w:b/>
          <w:bCs/>
          <w:color w:val="000000"/>
        </w:rPr>
      </w:pPr>
      <w:r w:rsidRPr="00766E3D">
        <w:rPr>
          <w:b/>
          <w:bCs/>
          <w:color w:val="000000"/>
        </w:rPr>
        <w:t>Profil du cabinet ou du centre médical</w:t>
      </w:r>
    </w:p>
    <w:p w14:paraId="209A2451" w14:textId="31FB4492" w:rsidR="005D296F" w:rsidRPr="00766E3D" w:rsidRDefault="005D296F" w:rsidP="001E6E8D">
      <w:pPr>
        <w:spacing w:before="40" w:after="100" w:afterAutospacing="1" w:line="276" w:lineRule="auto"/>
        <w:jc w:val="both"/>
        <w:rPr>
          <w:rFonts w:ascii="Times New Roman" w:eastAsia="Times New Roman" w:hAnsi="Times New Roman" w:cs="Times New Roman"/>
          <w:bCs/>
          <w:color w:val="000000"/>
          <w:sz w:val="24"/>
          <w:szCs w:val="24"/>
          <w:lang w:eastAsia="fr-CI"/>
        </w:rPr>
      </w:pPr>
      <w:r w:rsidRPr="00766E3D">
        <w:rPr>
          <w:rFonts w:ascii="Times New Roman" w:eastAsia="Times New Roman" w:hAnsi="Times New Roman" w:cs="Times New Roman"/>
          <w:bCs/>
          <w:color w:val="000000"/>
          <w:sz w:val="24"/>
          <w:szCs w:val="24"/>
          <w:lang w:eastAsia="fr-CI"/>
        </w:rPr>
        <w:t>Le cabinet ou le centre médical peut s’adjoindre des compétences de management et de coordination des activités c’est-à-dire une combinaison de compétences techniques, médicales, organisationnelles et administratives pour assurer des résultats optimaux pour les patients et répondre aux exigences de l'appel d'offres. En d’autres termes, le cabinet ou l</w:t>
      </w:r>
      <w:r w:rsidR="0073470F" w:rsidRPr="00766E3D">
        <w:rPr>
          <w:rFonts w:ascii="Times New Roman" w:eastAsia="Times New Roman" w:hAnsi="Times New Roman" w:cs="Times New Roman"/>
          <w:bCs/>
          <w:color w:val="000000"/>
          <w:sz w:val="24"/>
          <w:szCs w:val="24"/>
          <w:lang w:eastAsia="fr-CI"/>
        </w:rPr>
        <w:t>e centre médical</w:t>
      </w:r>
      <w:r w:rsidRPr="00766E3D">
        <w:rPr>
          <w:rFonts w:ascii="Times New Roman" w:eastAsia="Times New Roman" w:hAnsi="Times New Roman" w:cs="Times New Roman"/>
          <w:bCs/>
          <w:color w:val="000000"/>
          <w:sz w:val="24"/>
          <w:szCs w:val="24"/>
          <w:lang w:eastAsia="fr-CI"/>
        </w:rPr>
        <w:t xml:space="preserve"> peut former un consortium avec des partenaires pour l’exécution du projet.</w:t>
      </w:r>
    </w:p>
    <w:p w14:paraId="654BCD19" w14:textId="1AFA0C86" w:rsidR="00E918BC" w:rsidRPr="00766E3D" w:rsidRDefault="00E918BC" w:rsidP="00E918BC">
      <w:pPr>
        <w:pStyle w:val="NormalWeb"/>
        <w:numPr>
          <w:ilvl w:val="0"/>
          <w:numId w:val="3"/>
        </w:numPr>
        <w:spacing w:after="240" w:afterAutospacing="0"/>
        <w:ind w:left="896" w:hanging="357"/>
        <w:jc w:val="both"/>
        <w:rPr>
          <w:b/>
          <w:bCs/>
          <w:color w:val="000000"/>
        </w:rPr>
      </w:pPr>
      <w:r w:rsidRPr="00766E3D">
        <w:rPr>
          <w:b/>
          <w:bCs/>
          <w:color w:val="000000"/>
        </w:rPr>
        <w:t>Configuration du cabinet ou du centre médical</w:t>
      </w:r>
      <w:r w:rsidR="00DB797C">
        <w:rPr>
          <w:b/>
          <w:bCs/>
          <w:color w:val="000000"/>
        </w:rPr>
        <w:t xml:space="preserve"> </w:t>
      </w:r>
      <w:r w:rsidR="00DB797C" w:rsidRPr="00906F63">
        <w:rPr>
          <w:i/>
          <w:iCs/>
          <w:color w:val="000000"/>
        </w:rPr>
        <w:t>(Visite des centres médicaux</w:t>
      </w:r>
      <w:r w:rsidR="00ED7527" w:rsidRPr="00906F63">
        <w:rPr>
          <w:i/>
          <w:iCs/>
          <w:color w:val="000000"/>
        </w:rPr>
        <w:t xml:space="preserve"> des Soumissionnaires retenus</w:t>
      </w:r>
      <w:r w:rsidR="00DB797C" w:rsidRPr="00906F63">
        <w:rPr>
          <w:i/>
          <w:iCs/>
          <w:color w:val="000000"/>
        </w:rPr>
        <w:t xml:space="preserve"> à l’issue des évaluations administratives et techniques</w:t>
      </w:r>
      <w:r w:rsidR="00ED7527" w:rsidRPr="00906F63">
        <w:rPr>
          <w:i/>
          <w:iCs/>
          <w:color w:val="000000"/>
        </w:rPr>
        <w:t>)</w:t>
      </w:r>
    </w:p>
    <w:p w14:paraId="5A0390A7" w14:textId="6BD7B483" w:rsidR="00E918BC" w:rsidRPr="0081101C" w:rsidRDefault="00E918BC" w:rsidP="00906F63">
      <w:pPr>
        <w:pStyle w:val="NormalWeb"/>
        <w:spacing w:after="40" w:afterAutospacing="0"/>
        <w:jc w:val="both"/>
        <w:rPr>
          <w:color w:val="000000"/>
        </w:rPr>
      </w:pPr>
      <w:r w:rsidRPr="0081101C">
        <w:rPr>
          <w:color w:val="000000"/>
        </w:rPr>
        <w:t>Le cabinet ou le centre médical doit disposer des services suivants :</w:t>
      </w:r>
    </w:p>
    <w:p w14:paraId="05519853" w14:textId="5CA184D5" w:rsidR="00E918BC" w:rsidRPr="0081101C" w:rsidRDefault="006F70B1" w:rsidP="00906F63">
      <w:pPr>
        <w:pStyle w:val="NormalWeb"/>
        <w:numPr>
          <w:ilvl w:val="0"/>
          <w:numId w:val="19"/>
        </w:numPr>
        <w:spacing w:before="0" w:beforeAutospacing="0" w:after="120" w:afterAutospacing="0"/>
        <w:ind w:left="714" w:hanging="357"/>
        <w:jc w:val="both"/>
        <w:rPr>
          <w:color w:val="000000"/>
        </w:rPr>
      </w:pPr>
      <w:r w:rsidRPr="0081101C">
        <w:rPr>
          <w:color w:val="000000"/>
        </w:rPr>
        <w:t xml:space="preserve">Deux salles de consultation ORL totalement équipé aux normes internationales </w:t>
      </w:r>
      <w:r w:rsidR="00E26635" w:rsidRPr="0081101C">
        <w:rPr>
          <w:color w:val="000000"/>
        </w:rPr>
        <w:t>(table</w:t>
      </w:r>
      <w:r w:rsidRPr="0081101C">
        <w:rPr>
          <w:color w:val="000000"/>
        </w:rPr>
        <w:t xml:space="preserve"> de consultation </w:t>
      </w:r>
      <w:r w:rsidR="00E26635" w:rsidRPr="0081101C">
        <w:rPr>
          <w:color w:val="000000"/>
        </w:rPr>
        <w:t>ORL,</w:t>
      </w:r>
      <w:r w:rsidRPr="0081101C">
        <w:rPr>
          <w:color w:val="000000"/>
        </w:rPr>
        <w:t xml:space="preserve"> matériel de consultation avec microscope et nasofibroscopie)</w:t>
      </w:r>
    </w:p>
    <w:p w14:paraId="63F25433" w14:textId="44E36CC8" w:rsidR="006F70B1" w:rsidRPr="0081101C" w:rsidRDefault="006F70B1" w:rsidP="0081101C">
      <w:pPr>
        <w:pStyle w:val="NormalWeb"/>
        <w:numPr>
          <w:ilvl w:val="0"/>
          <w:numId w:val="19"/>
        </w:numPr>
        <w:spacing w:after="120" w:afterAutospacing="0"/>
        <w:jc w:val="both"/>
        <w:rPr>
          <w:color w:val="000000"/>
        </w:rPr>
      </w:pPr>
      <w:r w:rsidRPr="0081101C">
        <w:rPr>
          <w:color w:val="000000"/>
        </w:rPr>
        <w:t xml:space="preserve">Une salle d’audiométrie équipé d’un audiomètre, d’un tympanomètre, PEA, otoémission acoustique </w:t>
      </w:r>
    </w:p>
    <w:p w14:paraId="7555D0DB" w14:textId="0E357C62" w:rsidR="006F70B1" w:rsidRPr="0081101C" w:rsidRDefault="006F70B1" w:rsidP="0081101C">
      <w:pPr>
        <w:pStyle w:val="NormalWeb"/>
        <w:numPr>
          <w:ilvl w:val="0"/>
          <w:numId w:val="19"/>
        </w:numPr>
        <w:spacing w:after="120" w:afterAutospacing="0"/>
        <w:jc w:val="both"/>
        <w:rPr>
          <w:color w:val="000000"/>
        </w:rPr>
      </w:pPr>
      <w:r w:rsidRPr="0081101C">
        <w:rPr>
          <w:color w:val="000000"/>
        </w:rPr>
        <w:t xml:space="preserve">Un bloc opératoire muni d’un microscope opératoire </w:t>
      </w:r>
    </w:p>
    <w:p w14:paraId="34F16FAD" w14:textId="2D30A7AB" w:rsidR="006F70B1" w:rsidRPr="0081101C" w:rsidRDefault="006F70B1" w:rsidP="0081101C">
      <w:pPr>
        <w:pStyle w:val="NormalWeb"/>
        <w:numPr>
          <w:ilvl w:val="0"/>
          <w:numId w:val="19"/>
        </w:numPr>
        <w:spacing w:after="120" w:afterAutospacing="0"/>
        <w:jc w:val="both"/>
        <w:rPr>
          <w:color w:val="000000"/>
        </w:rPr>
      </w:pPr>
      <w:r w:rsidRPr="0081101C">
        <w:rPr>
          <w:color w:val="000000"/>
        </w:rPr>
        <w:t xml:space="preserve">Un laboratoire d’analyse médicale </w:t>
      </w:r>
    </w:p>
    <w:p w14:paraId="3E9D0A23" w14:textId="2CFB0B5D" w:rsidR="006F70B1" w:rsidRPr="0081101C" w:rsidRDefault="006F70B1" w:rsidP="0081101C">
      <w:pPr>
        <w:pStyle w:val="NormalWeb"/>
        <w:numPr>
          <w:ilvl w:val="0"/>
          <w:numId w:val="19"/>
        </w:numPr>
        <w:spacing w:after="120" w:afterAutospacing="0"/>
        <w:jc w:val="both"/>
        <w:rPr>
          <w:color w:val="000000"/>
        </w:rPr>
      </w:pPr>
      <w:r w:rsidRPr="0081101C">
        <w:rPr>
          <w:color w:val="000000"/>
        </w:rPr>
        <w:t xml:space="preserve">Une unité de radiologie avec scanner et IRM </w:t>
      </w:r>
    </w:p>
    <w:p w14:paraId="73D72B04" w14:textId="38CFFC69" w:rsidR="005D296F" w:rsidRPr="00766E3D" w:rsidRDefault="005D296F" w:rsidP="005D296F">
      <w:pPr>
        <w:pStyle w:val="NormalWeb"/>
        <w:numPr>
          <w:ilvl w:val="0"/>
          <w:numId w:val="3"/>
        </w:numPr>
        <w:spacing w:after="240" w:afterAutospacing="0"/>
        <w:ind w:left="896" w:hanging="357"/>
        <w:jc w:val="both"/>
        <w:rPr>
          <w:b/>
          <w:bCs/>
          <w:color w:val="000000"/>
        </w:rPr>
      </w:pPr>
      <w:r w:rsidRPr="00766E3D">
        <w:rPr>
          <w:b/>
          <w:bCs/>
          <w:color w:val="000000"/>
        </w:rPr>
        <w:t>Expérience Générale</w:t>
      </w:r>
      <w:r w:rsidR="00EA60F4" w:rsidRPr="00766E3D">
        <w:rPr>
          <w:b/>
          <w:bCs/>
          <w:color w:val="000000"/>
        </w:rPr>
        <w:t xml:space="preserve"> et spécifique</w:t>
      </w:r>
    </w:p>
    <w:p w14:paraId="6100AD19" w14:textId="4AAC7C74" w:rsidR="00EA60F4" w:rsidRPr="00766E3D" w:rsidRDefault="009A20F8" w:rsidP="001E6E8D">
      <w:pPr>
        <w:spacing w:after="80"/>
        <w:jc w:val="both"/>
        <w:rPr>
          <w:rFonts w:ascii="Times New Roman" w:hAnsi="Times New Roman" w:cs="Times New Roman"/>
          <w:sz w:val="24"/>
          <w:szCs w:val="24"/>
        </w:rPr>
      </w:pPr>
      <w:r w:rsidRPr="00766E3D">
        <w:rPr>
          <w:rFonts w:ascii="Times New Roman" w:hAnsi="Times New Roman" w:cs="Times New Roman"/>
          <w:sz w:val="24"/>
          <w:szCs w:val="24"/>
        </w:rPr>
        <w:t xml:space="preserve">Le </w:t>
      </w:r>
      <w:r w:rsidR="00EA60F4" w:rsidRPr="00766E3D">
        <w:rPr>
          <w:rFonts w:ascii="Times New Roman" w:hAnsi="Times New Roman" w:cs="Times New Roman"/>
          <w:sz w:val="24"/>
          <w:szCs w:val="24"/>
        </w:rPr>
        <w:t xml:space="preserve">soumissionnaire </w:t>
      </w:r>
      <w:r w:rsidRPr="00766E3D">
        <w:rPr>
          <w:rFonts w:ascii="Times New Roman" w:hAnsi="Times New Roman" w:cs="Times New Roman"/>
          <w:sz w:val="24"/>
          <w:szCs w:val="24"/>
        </w:rPr>
        <w:t xml:space="preserve">doit justifier des qualifications suivantes : </w:t>
      </w:r>
    </w:p>
    <w:p w14:paraId="2029DBC1" w14:textId="4E926384" w:rsidR="009A20F8" w:rsidRPr="00766E3D" w:rsidRDefault="009A20F8" w:rsidP="001E6E8D">
      <w:pPr>
        <w:pStyle w:val="Paragraphedeliste"/>
        <w:numPr>
          <w:ilvl w:val="0"/>
          <w:numId w:val="62"/>
        </w:numPr>
        <w:spacing w:after="0" w:line="257"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Avoir effectué la prise en charge préventive et curative des troubles ORL et des troubles de l’audition et de l’appareil Cochléo vestibulaire, en particulier sur des patients tuberculeux multi-résistants au cours de</w:t>
      </w:r>
      <w:r w:rsidR="005D296F" w:rsidRPr="00766E3D">
        <w:rPr>
          <w:rFonts w:ascii="Times New Roman" w:hAnsi="Times New Roman" w:cs="Times New Roman"/>
          <w:sz w:val="24"/>
          <w:szCs w:val="24"/>
          <w:lang w:val="fr-FR"/>
        </w:rPr>
        <w:t>s</w:t>
      </w:r>
      <w:r w:rsidRPr="00766E3D">
        <w:rPr>
          <w:rFonts w:ascii="Times New Roman" w:hAnsi="Times New Roman" w:cs="Times New Roman"/>
          <w:sz w:val="24"/>
          <w:szCs w:val="24"/>
          <w:lang w:val="fr-FR"/>
        </w:rPr>
        <w:t xml:space="preserve"> trois (03) dernières années (2020-202</w:t>
      </w:r>
      <w:r w:rsidR="005D296F" w:rsidRPr="00766E3D">
        <w:rPr>
          <w:rFonts w:ascii="Times New Roman" w:hAnsi="Times New Roman" w:cs="Times New Roman"/>
          <w:sz w:val="24"/>
          <w:szCs w:val="24"/>
          <w:lang w:val="fr-FR"/>
        </w:rPr>
        <w:t>3</w:t>
      </w:r>
      <w:r w:rsidRPr="00766E3D">
        <w:rPr>
          <w:rFonts w:ascii="Times New Roman" w:hAnsi="Times New Roman" w:cs="Times New Roman"/>
          <w:sz w:val="24"/>
          <w:szCs w:val="24"/>
          <w:lang w:val="fr-FR"/>
        </w:rPr>
        <w:t>), prouvée par des Attestations de Bonne Exécution ou rapports.</w:t>
      </w:r>
    </w:p>
    <w:p w14:paraId="00E02D78" w14:textId="77777777" w:rsidR="009A20F8" w:rsidRPr="00766E3D" w:rsidRDefault="009A20F8" w:rsidP="009A20F8">
      <w:pPr>
        <w:pStyle w:val="Paragraphedeliste"/>
        <w:spacing w:after="0" w:line="257" w:lineRule="auto"/>
        <w:ind w:left="714"/>
        <w:jc w:val="both"/>
        <w:rPr>
          <w:rFonts w:ascii="Times New Roman" w:hAnsi="Times New Roman" w:cs="Times New Roman"/>
          <w:sz w:val="10"/>
          <w:szCs w:val="10"/>
          <w:lang w:val="fr-FR"/>
        </w:rPr>
      </w:pPr>
    </w:p>
    <w:p w14:paraId="47C76813" w14:textId="77777777" w:rsidR="009A20F8" w:rsidRPr="00766E3D" w:rsidRDefault="009A20F8" w:rsidP="009A20F8">
      <w:pPr>
        <w:spacing w:after="0" w:line="257" w:lineRule="auto"/>
        <w:jc w:val="both"/>
        <w:rPr>
          <w:rFonts w:ascii="Times New Roman" w:hAnsi="Times New Roman" w:cs="Times New Roman"/>
          <w:sz w:val="10"/>
          <w:szCs w:val="10"/>
        </w:rPr>
      </w:pPr>
    </w:p>
    <w:p w14:paraId="47F07502" w14:textId="75F5424F" w:rsidR="009A20F8" w:rsidRPr="00766E3D" w:rsidRDefault="009A20F8" w:rsidP="001E6E8D">
      <w:pPr>
        <w:pStyle w:val="Paragraphedeliste"/>
        <w:numPr>
          <w:ilvl w:val="0"/>
          <w:numId w:val="62"/>
        </w:numPr>
        <w:spacing w:after="0"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 xml:space="preserve">Avoir une expérience confirmée </w:t>
      </w:r>
      <w:r w:rsidRPr="00766E3D">
        <w:rPr>
          <w:rFonts w:ascii="Times New Roman" w:hAnsi="Times New Roman" w:cs="Times New Roman"/>
          <w:bCs/>
          <w:iCs/>
          <w:sz w:val="24"/>
          <w:szCs w:val="24"/>
          <w:lang w:val="fr-FR"/>
        </w:rPr>
        <w:t>dans la réhabilitation auditive et vestibulaire pour tout trouble de l’audition et de la surdité par les méthodes médico- chirurgicales ou des méthodes de prothèse auditive ou encore l’implantation cochléaire</w:t>
      </w:r>
      <w:r w:rsidR="005D296F" w:rsidRPr="00766E3D">
        <w:rPr>
          <w:rFonts w:cstheme="minorHAnsi"/>
          <w:bCs/>
          <w:iCs/>
          <w:sz w:val="28"/>
          <w:szCs w:val="28"/>
          <w:lang w:val="fr-FR"/>
        </w:rPr>
        <w:t xml:space="preserve"> </w:t>
      </w:r>
      <w:r w:rsidR="005D296F" w:rsidRPr="00766E3D">
        <w:rPr>
          <w:rFonts w:ascii="Times New Roman" w:hAnsi="Times New Roman" w:cs="Times New Roman"/>
          <w:sz w:val="24"/>
          <w:szCs w:val="24"/>
          <w:lang w:val="fr-FR"/>
        </w:rPr>
        <w:t>au cours des trois (03) dernières années (2020-2023), prouvée par des Attestations de Bonne Exécution ou rapports.</w:t>
      </w:r>
    </w:p>
    <w:p w14:paraId="6EC5B6A0" w14:textId="77777777" w:rsidR="009A20F8" w:rsidRPr="00766E3D" w:rsidRDefault="009A20F8" w:rsidP="009A20F8">
      <w:pPr>
        <w:spacing w:after="0" w:line="256" w:lineRule="auto"/>
        <w:jc w:val="both"/>
        <w:rPr>
          <w:rFonts w:ascii="Times New Roman" w:hAnsi="Times New Roman" w:cs="Times New Roman"/>
          <w:sz w:val="10"/>
          <w:szCs w:val="10"/>
        </w:rPr>
      </w:pPr>
    </w:p>
    <w:p w14:paraId="5986EBD2" w14:textId="27112F4F" w:rsidR="009A20F8" w:rsidRPr="00766E3D" w:rsidRDefault="009A20F8" w:rsidP="001E6E8D">
      <w:pPr>
        <w:pStyle w:val="Paragraphedeliste"/>
        <w:numPr>
          <w:ilvl w:val="0"/>
          <w:numId w:val="62"/>
        </w:numPr>
        <w:spacing w:after="0"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Avoir une bonne connaissance des effets secondaires en lien avec les antituberculeux des Tuberculeux Multi-résistants (TB-MR)</w:t>
      </w:r>
      <w:r w:rsidR="005D296F" w:rsidRPr="00766E3D">
        <w:rPr>
          <w:rFonts w:ascii="Times New Roman" w:hAnsi="Times New Roman" w:cs="Times New Roman"/>
          <w:sz w:val="24"/>
          <w:szCs w:val="24"/>
          <w:lang w:val="fr-FR"/>
        </w:rPr>
        <w:t>. Avoir mené des activités ou autre exercice en lien au cours des trois (03) dernières années (2020-2023), prouvée par des Attestations de Bonne Exécution ou rapports.</w:t>
      </w:r>
    </w:p>
    <w:p w14:paraId="08AFAAB9" w14:textId="77777777" w:rsidR="001E6E8D" w:rsidRPr="00766E3D" w:rsidRDefault="001E6E8D" w:rsidP="001E6E8D">
      <w:pPr>
        <w:spacing w:after="0" w:line="256" w:lineRule="auto"/>
        <w:jc w:val="both"/>
        <w:rPr>
          <w:rFonts w:ascii="Times New Roman" w:hAnsi="Times New Roman" w:cs="Times New Roman"/>
          <w:sz w:val="10"/>
          <w:szCs w:val="10"/>
        </w:rPr>
      </w:pPr>
    </w:p>
    <w:p w14:paraId="0FF4350E" w14:textId="77777777" w:rsidR="001E6E8D" w:rsidRPr="00766E3D" w:rsidRDefault="009A20F8" w:rsidP="001E6E8D">
      <w:pPr>
        <w:pStyle w:val="Paragraphedeliste"/>
        <w:numPr>
          <w:ilvl w:val="0"/>
          <w:numId w:val="62"/>
        </w:numPr>
        <w:spacing w:after="0" w:line="25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lastRenderedPageBreak/>
        <w:t>Avoir une expérience de collaboration avec le Programme National de Lutte contre la Tuberculose (PNLT) ou des organisations non gouvernementales</w:t>
      </w:r>
      <w:r w:rsidR="001E6E8D" w:rsidRPr="00766E3D">
        <w:rPr>
          <w:rFonts w:ascii="Times New Roman" w:hAnsi="Times New Roman" w:cs="Times New Roman"/>
          <w:sz w:val="24"/>
          <w:szCs w:val="24"/>
          <w:lang w:val="fr-FR"/>
        </w:rPr>
        <w:t>. Avoir mené des activités ou autre exercice en lien au cours des trois (03) dernières années (2020-2023), prouvée par des Attestations de Bonne Exécution ou rapports.</w:t>
      </w:r>
    </w:p>
    <w:p w14:paraId="55E615E1" w14:textId="77777777" w:rsidR="001E6E8D" w:rsidRPr="00766E3D" w:rsidRDefault="001E6E8D" w:rsidP="001E6E8D">
      <w:pPr>
        <w:spacing w:after="0" w:line="256" w:lineRule="auto"/>
        <w:jc w:val="both"/>
        <w:rPr>
          <w:rFonts w:ascii="Times New Roman" w:hAnsi="Times New Roman" w:cs="Times New Roman"/>
          <w:sz w:val="10"/>
          <w:szCs w:val="10"/>
        </w:rPr>
      </w:pPr>
    </w:p>
    <w:p w14:paraId="55C8748A" w14:textId="77777777" w:rsidR="002208CE" w:rsidRPr="00766E3D" w:rsidRDefault="002208CE" w:rsidP="002208CE">
      <w:pPr>
        <w:pStyle w:val="Paragraphedeliste"/>
        <w:spacing w:after="0" w:line="256" w:lineRule="auto"/>
        <w:jc w:val="both"/>
        <w:rPr>
          <w:rFonts w:ascii="Times New Roman" w:hAnsi="Times New Roman" w:cs="Times New Roman"/>
          <w:sz w:val="24"/>
          <w:szCs w:val="24"/>
          <w:lang w:val="fr-FR"/>
        </w:rPr>
      </w:pPr>
    </w:p>
    <w:p w14:paraId="5FA782E4" w14:textId="6B649564" w:rsidR="002208CE" w:rsidRPr="00766E3D" w:rsidRDefault="00E918BC" w:rsidP="002208CE">
      <w:pPr>
        <w:pStyle w:val="NormalWeb"/>
        <w:numPr>
          <w:ilvl w:val="0"/>
          <w:numId w:val="3"/>
        </w:numPr>
        <w:spacing w:after="80" w:afterAutospacing="0"/>
        <w:ind w:left="896" w:hanging="357"/>
        <w:jc w:val="both"/>
        <w:rPr>
          <w:b/>
          <w:bCs/>
          <w:color w:val="000000"/>
        </w:rPr>
      </w:pPr>
      <w:r w:rsidRPr="00766E3D">
        <w:rPr>
          <w:b/>
          <w:bCs/>
          <w:color w:val="000000"/>
        </w:rPr>
        <w:t>P</w:t>
      </w:r>
      <w:r w:rsidR="001E6E8D" w:rsidRPr="00766E3D">
        <w:rPr>
          <w:b/>
          <w:bCs/>
          <w:color w:val="000000"/>
        </w:rPr>
        <w:t>ersonnel</w:t>
      </w:r>
    </w:p>
    <w:p w14:paraId="47AFCD7C" w14:textId="05E5E0E9" w:rsidR="001E6E8D" w:rsidRPr="00766E3D" w:rsidRDefault="001E6E8D" w:rsidP="006847BE">
      <w:pPr>
        <w:pStyle w:val="NormalWeb"/>
        <w:spacing w:before="0" w:beforeAutospacing="0" w:after="240" w:afterAutospacing="0"/>
        <w:jc w:val="both"/>
        <w:rPr>
          <w:b/>
          <w:bCs/>
          <w:color w:val="000000"/>
        </w:rPr>
      </w:pPr>
      <w:r w:rsidRPr="00766E3D">
        <w:t>Le Soumissionnaire devra disposes du personnel pour les positions-clés suivantes :</w:t>
      </w:r>
    </w:p>
    <w:p w14:paraId="23F5FC2B" w14:textId="6824A7BE" w:rsidR="001E6E8D" w:rsidRPr="00766E3D" w:rsidRDefault="001E6E8D" w:rsidP="00213EEF">
      <w:pPr>
        <w:pStyle w:val="Paragraphedeliste"/>
        <w:numPr>
          <w:ilvl w:val="0"/>
          <w:numId w:val="61"/>
        </w:numPr>
        <w:spacing w:after="0" w:line="276" w:lineRule="auto"/>
        <w:jc w:val="both"/>
        <w:rPr>
          <w:rFonts w:ascii="Times New Roman" w:hAnsi="Times New Roman" w:cs="Times New Roman"/>
          <w:b/>
          <w:bCs/>
          <w:sz w:val="24"/>
          <w:szCs w:val="24"/>
          <w:lang w:val="fr-FR"/>
        </w:rPr>
      </w:pPr>
      <w:r w:rsidRPr="00766E3D">
        <w:rPr>
          <w:rFonts w:ascii="Times New Roman" w:hAnsi="Times New Roman" w:cs="Times New Roman"/>
          <w:b/>
          <w:bCs/>
          <w:sz w:val="24"/>
          <w:szCs w:val="24"/>
          <w:lang w:val="fr-FR"/>
        </w:rPr>
        <w:t>Trois (03) Professeurs / Docteurs en Médecine</w:t>
      </w:r>
    </w:p>
    <w:p w14:paraId="05A227C9" w14:textId="7EFAD158" w:rsidR="001E6E8D" w:rsidRPr="00766E3D" w:rsidRDefault="001E6E8D" w:rsidP="002218A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Niveau/Diplôme :</w:t>
      </w:r>
    </w:p>
    <w:p w14:paraId="29D53DB8" w14:textId="77777777" w:rsidR="007F131D" w:rsidRPr="00766E3D" w:rsidRDefault="007F131D" w:rsidP="002218A7">
      <w:pPr>
        <w:pStyle w:val="Paragraphedeliste"/>
        <w:numPr>
          <w:ilvl w:val="0"/>
          <w:numId w:val="33"/>
        </w:numPr>
        <w:spacing w:after="100" w:afterAutospacing="1" w:line="276" w:lineRule="auto"/>
        <w:ind w:left="714" w:hanging="357"/>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Diplôme de doctorat en médecine</w:t>
      </w:r>
    </w:p>
    <w:p w14:paraId="74AD7263" w14:textId="77777777" w:rsidR="007F131D" w:rsidRPr="00766E3D" w:rsidRDefault="007F131D" w:rsidP="007F131D">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Diplôme de spécialiste en oto-rhino-laryngologie (ORL)</w:t>
      </w:r>
    </w:p>
    <w:p w14:paraId="1DF5614E" w14:textId="41C511AA" w:rsidR="009645AD" w:rsidRPr="002218A7" w:rsidRDefault="007F131D" w:rsidP="002218A7">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Diplôme d’agrégation en oto-rhino-laryngologie (ORL).</w:t>
      </w:r>
    </w:p>
    <w:p w14:paraId="07C9530E" w14:textId="6CC2B9F7" w:rsidR="007F131D" w:rsidRPr="00766E3D" w:rsidRDefault="00213EEF" w:rsidP="002218A7">
      <w:pPr>
        <w:spacing w:after="0" w:line="257" w:lineRule="auto"/>
        <w:jc w:val="both"/>
        <w:rPr>
          <w:rFonts w:ascii="Times New Roman" w:hAnsi="Times New Roman" w:cs="Times New Roman"/>
          <w:sz w:val="24"/>
          <w:szCs w:val="24"/>
        </w:rPr>
      </w:pPr>
      <w:r w:rsidRPr="00766E3D">
        <w:rPr>
          <w:rFonts w:ascii="Times New Roman" w:hAnsi="Times New Roman" w:cs="Times New Roman"/>
          <w:sz w:val="24"/>
          <w:szCs w:val="24"/>
        </w:rPr>
        <w:t>Expérience Spécifique</w:t>
      </w:r>
      <w:r w:rsidR="007F131D" w:rsidRPr="00766E3D">
        <w:rPr>
          <w:rFonts w:ascii="Times New Roman" w:hAnsi="Times New Roman" w:cs="Times New Roman"/>
          <w:sz w:val="24"/>
          <w:szCs w:val="24"/>
        </w:rPr>
        <w:t xml:space="preserve"> (</w:t>
      </w:r>
      <w:r w:rsidR="009645AD" w:rsidRPr="00766E3D">
        <w:rPr>
          <w:rFonts w:ascii="Times New Roman" w:hAnsi="Times New Roman" w:cs="Times New Roman"/>
          <w:sz w:val="24"/>
          <w:szCs w:val="24"/>
        </w:rPr>
        <w:t>05 ans</w:t>
      </w:r>
      <w:r w:rsidR="007F131D" w:rsidRPr="00766E3D">
        <w:rPr>
          <w:rFonts w:ascii="Times New Roman" w:hAnsi="Times New Roman" w:cs="Times New Roman"/>
          <w:sz w:val="24"/>
          <w:szCs w:val="24"/>
        </w:rPr>
        <w:t>)</w:t>
      </w:r>
    </w:p>
    <w:p w14:paraId="26FAF1B7" w14:textId="2C91A544" w:rsidR="007F131D" w:rsidRPr="00766E3D" w:rsidRDefault="007F131D" w:rsidP="002218A7">
      <w:pPr>
        <w:pStyle w:val="Paragraphedeliste"/>
        <w:numPr>
          <w:ilvl w:val="0"/>
          <w:numId w:val="65"/>
        </w:numPr>
        <w:spacing w:before="60" w:after="60" w:line="276" w:lineRule="auto"/>
        <w:ind w:left="714" w:hanging="357"/>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 xml:space="preserve">En tant que consultant souhaitant participer à l’appel d'offres pour le programme de réhabilitation auditive pour les patients atteints de tuberculose multi-résistante (TB-MR) ou antituberculeux multi-résistants, vous devez posséder des qualifications et des expériences spécifiques dans le domaine de la réhabilitation auditive </w:t>
      </w:r>
      <w:r w:rsidRPr="00766E3D">
        <w:rPr>
          <w:rFonts w:ascii="Times New Roman" w:hAnsi="Times New Roman" w:cs="Times New Roman"/>
          <w:bCs/>
          <w:iCs/>
          <w:sz w:val="24"/>
          <w:szCs w:val="24"/>
          <w:lang w:val="fr-FR"/>
        </w:rPr>
        <w:t>et vestibulaire pour tout trouble de l’audition et de la surdité par les méthodes médico- chirurgicales ou des méthodes de prothèse auditive ou encore l’implantation cochléaire</w:t>
      </w:r>
      <w:r w:rsidRPr="00766E3D">
        <w:rPr>
          <w:rFonts w:cstheme="minorHAnsi"/>
          <w:bCs/>
          <w:iCs/>
          <w:sz w:val="28"/>
          <w:szCs w:val="28"/>
          <w:lang w:val="fr-FR"/>
        </w:rPr>
        <w:t>.</w:t>
      </w:r>
    </w:p>
    <w:p w14:paraId="31A0F64F" w14:textId="77777777" w:rsidR="00766E3D" w:rsidRPr="002218A7" w:rsidRDefault="00766E3D" w:rsidP="002218A7">
      <w:pPr>
        <w:pStyle w:val="Paragraphedeliste"/>
        <w:spacing w:before="60" w:after="60" w:line="276" w:lineRule="auto"/>
        <w:jc w:val="both"/>
        <w:rPr>
          <w:rFonts w:ascii="Times New Roman" w:eastAsia="Times New Roman" w:hAnsi="Times New Roman" w:cs="Times New Roman"/>
          <w:bCs/>
          <w:color w:val="000000"/>
          <w:sz w:val="10"/>
          <w:szCs w:val="10"/>
          <w:lang w:val="fr-FR" w:eastAsia="fr-CI"/>
        </w:rPr>
      </w:pPr>
    </w:p>
    <w:p w14:paraId="489F09D4" w14:textId="2BC52197" w:rsidR="007F131D" w:rsidRPr="00766E3D" w:rsidRDefault="007F131D" w:rsidP="002218A7">
      <w:pPr>
        <w:pStyle w:val="Paragraphedeliste"/>
        <w:numPr>
          <w:ilvl w:val="0"/>
          <w:numId w:val="64"/>
        </w:numPr>
        <w:spacing w:before="60" w:after="60" w:line="256" w:lineRule="auto"/>
        <w:jc w:val="both"/>
        <w:rPr>
          <w:rFonts w:ascii="Times New Roman" w:hAnsi="Times New Roman" w:cs="Times New Roman"/>
          <w:sz w:val="24"/>
          <w:szCs w:val="24"/>
          <w:lang w:val="fr-FR"/>
        </w:rPr>
      </w:pPr>
      <w:r w:rsidRPr="00766E3D">
        <w:rPr>
          <w:rFonts w:ascii="Times New Roman" w:eastAsia="Times New Roman" w:hAnsi="Times New Roman" w:cs="Times New Roman"/>
          <w:bCs/>
          <w:color w:val="000000"/>
          <w:sz w:val="24"/>
          <w:szCs w:val="24"/>
          <w:lang w:val="fr-FR" w:eastAsia="fr-CI"/>
        </w:rPr>
        <w:t>Expérience dans la gestion des patients TB-MR atteints de pertes auditives et des complications connexes.</w:t>
      </w:r>
    </w:p>
    <w:p w14:paraId="73558005" w14:textId="77777777" w:rsidR="00766E3D" w:rsidRPr="002218A7" w:rsidRDefault="00766E3D" w:rsidP="002218A7">
      <w:pPr>
        <w:pStyle w:val="Paragraphedeliste"/>
        <w:spacing w:before="60" w:after="60" w:line="256" w:lineRule="auto"/>
        <w:jc w:val="both"/>
        <w:rPr>
          <w:rFonts w:ascii="Times New Roman" w:hAnsi="Times New Roman" w:cs="Times New Roman"/>
          <w:sz w:val="10"/>
          <w:szCs w:val="10"/>
          <w:lang w:val="fr-FR"/>
        </w:rPr>
      </w:pPr>
    </w:p>
    <w:p w14:paraId="6E702AB5" w14:textId="2D52366D" w:rsidR="00FB562F" w:rsidRDefault="00FB562F" w:rsidP="002218A7">
      <w:pPr>
        <w:pStyle w:val="Paragraphedeliste"/>
        <w:numPr>
          <w:ilvl w:val="0"/>
          <w:numId w:val="64"/>
        </w:numPr>
        <w:spacing w:before="60" w:after="60" w:line="276" w:lineRule="auto"/>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 xml:space="preserve">Connaissance approfondie des technologies auditives </w:t>
      </w:r>
    </w:p>
    <w:p w14:paraId="2428946E" w14:textId="77777777" w:rsidR="00766E3D" w:rsidRPr="002218A7" w:rsidRDefault="00766E3D" w:rsidP="002218A7">
      <w:pPr>
        <w:pStyle w:val="Paragraphedeliste"/>
        <w:spacing w:before="60" w:after="60" w:line="276" w:lineRule="auto"/>
        <w:jc w:val="both"/>
        <w:rPr>
          <w:rFonts w:ascii="Times New Roman" w:eastAsia="Times New Roman" w:hAnsi="Times New Roman" w:cs="Times New Roman"/>
          <w:bCs/>
          <w:color w:val="000000"/>
          <w:sz w:val="10"/>
          <w:szCs w:val="10"/>
          <w:lang w:val="fr-FR" w:eastAsia="fr-CI"/>
        </w:rPr>
      </w:pPr>
    </w:p>
    <w:p w14:paraId="199F2FCF" w14:textId="77777777" w:rsidR="00FB562F" w:rsidRDefault="00FB562F" w:rsidP="002218A7">
      <w:pPr>
        <w:pStyle w:val="Paragraphedeliste"/>
        <w:numPr>
          <w:ilvl w:val="0"/>
          <w:numId w:val="64"/>
        </w:numPr>
        <w:spacing w:before="60" w:after="60" w:line="276" w:lineRule="auto"/>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Collaboration interdisciplinaire : La capacité à travailler en collaboration avec des audiologistes, des orthophonistes et d'autres professionnels de la santé pour offrir une approche globale de la réhabilitation auditive.</w:t>
      </w:r>
    </w:p>
    <w:p w14:paraId="4B7725E8" w14:textId="77777777" w:rsidR="002218A7" w:rsidRPr="00766E3D" w:rsidRDefault="002218A7" w:rsidP="002218A7">
      <w:pPr>
        <w:pStyle w:val="Paragraphedeliste"/>
        <w:spacing w:before="60" w:after="60" w:line="276" w:lineRule="auto"/>
        <w:jc w:val="both"/>
        <w:rPr>
          <w:rFonts w:ascii="Times New Roman" w:eastAsia="Times New Roman" w:hAnsi="Times New Roman" w:cs="Times New Roman"/>
          <w:bCs/>
          <w:color w:val="000000"/>
          <w:sz w:val="24"/>
          <w:szCs w:val="24"/>
          <w:lang w:val="fr-FR" w:eastAsia="fr-CI"/>
        </w:rPr>
      </w:pPr>
    </w:p>
    <w:p w14:paraId="00C516CD" w14:textId="39EB6E05" w:rsidR="00E855AC" w:rsidRPr="00766E3D" w:rsidRDefault="00E855AC" w:rsidP="009645AD">
      <w:pPr>
        <w:spacing w:after="0" w:line="256" w:lineRule="auto"/>
        <w:jc w:val="both"/>
        <w:rPr>
          <w:rFonts w:ascii="Times New Roman" w:eastAsia="Times New Roman" w:hAnsi="Times New Roman" w:cs="Times New Roman"/>
          <w:b/>
          <w:color w:val="000000"/>
          <w:sz w:val="24"/>
          <w:szCs w:val="24"/>
          <w:lang w:eastAsia="fr-CI"/>
        </w:rPr>
      </w:pPr>
      <w:r w:rsidRPr="00766E3D">
        <w:rPr>
          <w:rFonts w:ascii="Times New Roman" w:eastAsia="Times New Roman" w:hAnsi="Times New Roman" w:cs="Times New Roman"/>
          <w:b/>
          <w:color w:val="000000"/>
          <w:sz w:val="24"/>
          <w:szCs w:val="24"/>
          <w:lang w:eastAsia="fr-CI"/>
        </w:rPr>
        <w:t>Un</w:t>
      </w:r>
      <w:r w:rsidR="008D5ED8" w:rsidRPr="00766E3D">
        <w:rPr>
          <w:rFonts w:ascii="Times New Roman" w:eastAsia="Times New Roman" w:hAnsi="Times New Roman" w:cs="Times New Roman"/>
          <w:b/>
          <w:color w:val="000000"/>
          <w:sz w:val="24"/>
          <w:szCs w:val="24"/>
          <w:lang w:eastAsia="fr-CI"/>
        </w:rPr>
        <w:t xml:space="preserve"> (01)</w:t>
      </w:r>
      <w:r w:rsidRPr="00766E3D">
        <w:rPr>
          <w:rFonts w:ascii="Times New Roman" w:eastAsia="Times New Roman" w:hAnsi="Times New Roman" w:cs="Times New Roman"/>
          <w:b/>
          <w:color w:val="000000"/>
          <w:sz w:val="24"/>
          <w:szCs w:val="24"/>
          <w:lang w:eastAsia="fr-CI"/>
        </w:rPr>
        <w:t xml:space="preserve"> Chirurgien spécialiste en pose</w:t>
      </w:r>
      <w:r w:rsidR="00213EEF" w:rsidRPr="00766E3D">
        <w:rPr>
          <w:rFonts w:ascii="Times New Roman" w:eastAsia="Times New Roman" w:hAnsi="Times New Roman" w:cs="Times New Roman"/>
          <w:b/>
          <w:color w:val="000000"/>
          <w:sz w:val="24"/>
          <w:szCs w:val="24"/>
          <w:lang w:eastAsia="fr-CI"/>
        </w:rPr>
        <w:t xml:space="preserve"> d’implant</w:t>
      </w:r>
      <w:r w:rsidRPr="00766E3D">
        <w:rPr>
          <w:rFonts w:ascii="Times New Roman" w:eastAsia="Times New Roman" w:hAnsi="Times New Roman" w:cs="Times New Roman"/>
          <w:b/>
          <w:color w:val="000000"/>
          <w:sz w:val="24"/>
          <w:szCs w:val="24"/>
          <w:lang w:eastAsia="fr-CI"/>
        </w:rPr>
        <w:t xml:space="preserve"> </w:t>
      </w:r>
      <w:r w:rsidR="00213EEF" w:rsidRPr="00766E3D">
        <w:rPr>
          <w:rFonts w:ascii="Times New Roman" w:eastAsia="Times New Roman" w:hAnsi="Times New Roman" w:cs="Times New Roman"/>
          <w:b/>
          <w:color w:val="000000"/>
          <w:sz w:val="24"/>
          <w:szCs w:val="24"/>
          <w:lang w:eastAsia="fr-CI"/>
        </w:rPr>
        <w:t>cochléaire.</w:t>
      </w:r>
    </w:p>
    <w:p w14:paraId="46A61032" w14:textId="77777777" w:rsidR="00FB562F" w:rsidRPr="00766E3D" w:rsidRDefault="00213EEF" w:rsidP="002218A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Niveau/Diplôme : </w:t>
      </w:r>
    </w:p>
    <w:p w14:paraId="08B043B2" w14:textId="5542C5A0" w:rsidR="00FB562F" w:rsidRPr="00766E3D" w:rsidRDefault="00FB562F" w:rsidP="002218A7">
      <w:pPr>
        <w:pStyle w:val="Paragraphedeliste"/>
        <w:numPr>
          <w:ilvl w:val="0"/>
          <w:numId w:val="66"/>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Doctorat en médecine</w:t>
      </w:r>
    </w:p>
    <w:p w14:paraId="2CD155D7" w14:textId="77777777" w:rsidR="00FB562F" w:rsidRPr="00766E3D" w:rsidRDefault="00FB562F" w:rsidP="00FB562F">
      <w:pPr>
        <w:pStyle w:val="Paragraphedeliste"/>
        <w:numPr>
          <w:ilvl w:val="0"/>
          <w:numId w:val="66"/>
        </w:numPr>
        <w:spacing w:before="100" w:beforeAutospacing="1" w:after="100" w:afterAutospacing="1" w:line="27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Diplôme de spécialiste ORL</w:t>
      </w:r>
    </w:p>
    <w:p w14:paraId="08629E4A" w14:textId="3CB953D1" w:rsidR="00213EEF" w:rsidRPr="00766E3D" w:rsidRDefault="00E26635" w:rsidP="00FB562F">
      <w:pPr>
        <w:pStyle w:val="Paragraphedeliste"/>
        <w:numPr>
          <w:ilvl w:val="0"/>
          <w:numId w:val="66"/>
        </w:numPr>
        <w:spacing w:before="100" w:beforeAutospacing="1" w:after="100" w:afterAutospacing="1" w:line="276" w:lineRule="auto"/>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Attestation de formation en réhabilitation auditive</w:t>
      </w:r>
    </w:p>
    <w:p w14:paraId="5C301268" w14:textId="45503F68" w:rsidR="00213EEF" w:rsidRPr="00766E3D" w:rsidRDefault="00213EEF" w:rsidP="002218A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Expérience Générale</w:t>
      </w:r>
      <w:r w:rsidR="00FB562F" w:rsidRPr="00766E3D">
        <w:rPr>
          <w:rFonts w:ascii="Times New Roman" w:hAnsi="Times New Roman" w:cs="Times New Roman"/>
          <w:sz w:val="24"/>
          <w:szCs w:val="24"/>
        </w:rPr>
        <w:t xml:space="preserve"> (10 ans)</w:t>
      </w:r>
    </w:p>
    <w:p w14:paraId="58BF4C33" w14:textId="544D771B" w:rsidR="00FB562F" w:rsidRPr="00766E3D" w:rsidRDefault="00FB562F" w:rsidP="002218A7">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Expérience générale de 10 ans dans la chirurgie ORL</w:t>
      </w:r>
    </w:p>
    <w:p w14:paraId="4EC400B7" w14:textId="77777777" w:rsidR="00FB562F" w:rsidRPr="00766E3D" w:rsidRDefault="00213EEF" w:rsidP="002218A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Expérience Spécifique</w:t>
      </w:r>
      <w:r w:rsidR="00FB562F" w:rsidRPr="00766E3D">
        <w:rPr>
          <w:rFonts w:ascii="Times New Roman" w:hAnsi="Times New Roman" w:cs="Times New Roman"/>
          <w:sz w:val="24"/>
          <w:szCs w:val="24"/>
        </w:rPr>
        <w:t xml:space="preserve"> (</w:t>
      </w:r>
      <w:r w:rsidR="009645AD" w:rsidRPr="00766E3D">
        <w:rPr>
          <w:rFonts w:ascii="Times New Roman" w:hAnsi="Times New Roman" w:cs="Times New Roman"/>
          <w:sz w:val="24"/>
          <w:szCs w:val="24"/>
        </w:rPr>
        <w:t>05 ans</w:t>
      </w:r>
      <w:r w:rsidR="00FB562F" w:rsidRPr="00766E3D">
        <w:rPr>
          <w:rFonts w:ascii="Times New Roman" w:hAnsi="Times New Roman" w:cs="Times New Roman"/>
          <w:sz w:val="24"/>
          <w:szCs w:val="24"/>
        </w:rPr>
        <w:t>)</w:t>
      </w:r>
    </w:p>
    <w:p w14:paraId="3B3F0D67" w14:textId="06DABF2C" w:rsidR="00213EEF" w:rsidRDefault="00FB562F" w:rsidP="002218A7">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 xml:space="preserve">Expérience spécifique de 05 ans </w:t>
      </w:r>
      <w:r w:rsidR="009645AD" w:rsidRPr="00766E3D">
        <w:rPr>
          <w:rFonts w:ascii="Times New Roman" w:hAnsi="Times New Roman" w:cs="Times New Roman"/>
          <w:sz w:val="24"/>
          <w:szCs w:val="24"/>
          <w:lang w:val="fr-FR"/>
        </w:rPr>
        <w:t>dans</w:t>
      </w:r>
      <w:r w:rsidRPr="00766E3D">
        <w:rPr>
          <w:rFonts w:ascii="Times New Roman" w:hAnsi="Times New Roman" w:cs="Times New Roman"/>
          <w:sz w:val="24"/>
          <w:szCs w:val="24"/>
          <w:lang w:val="fr-FR"/>
        </w:rPr>
        <w:t xml:space="preserve"> la</w:t>
      </w:r>
      <w:r w:rsidR="009645AD" w:rsidRPr="00766E3D">
        <w:rPr>
          <w:rFonts w:ascii="Times New Roman" w:hAnsi="Times New Roman" w:cs="Times New Roman"/>
          <w:sz w:val="24"/>
          <w:szCs w:val="24"/>
          <w:lang w:val="fr-FR"/>
        </w:rPr>
        <w:t xml:space="preserve"> réhabilitation auditive</w:t>
      </w:r>
    </w:p>
    <w:p w14:paraId="298D911D" w14:textId="77777777" w:rsidR="002218A7" w:rsidRPr="00766E3D" w:rsidRDefault="002218A7" w:rsidP="002218A7">
      <w:pPr>
        <w:pStyle w:val="Paragraphedeliste"/>
        <w:spacing w:after="100" w:afterAutospacing="1" w:line="276" w:lineRule="auto"/>
        <w:ind w:left="714"/>
        <w:jc w:val="both"/>
        <w:rPr>
          <w:rFonts w:ascii="Times New Roman" w:hAnsi="Times New Roman" w:cs="Times New Roman"/>
          <w:sz w:val="24"/>
          <w:szCs w:val="24"/>
          <w:lang w:val="fr-FR"/>
        </w:rPr>
      </w:pPr>
    </w:p>
    <w:p w14:paraId="2408647B" w14:textId="3157A14D" w:rsidR="00E855AC" w:rsidRPr="00766E3D" w:rsidRDefault="00E855AC" w:rsidP="00213EEF">
      <w:pPr>
        <w:pStyle w:val="Paragraphedeliste"/>
        <w:numPr>
          <w:ilvl w:val="0"/>
          <w:numId w:val="63"/>
        </w:numPr>
        <w:spacing w:before="100" w:beforeAutospacing="1" w:after="100" w:afterAutospacing="1" w:line="276" w:lineRule="auto"/>
        <w:jc w:val="both"/>
        <w:rPr>
          <w:rFonts w:ascii="Times New Roman" w:eastAsia="Times New Roman" w:hAnsi="Times New Roman" w:cs="Times New Roman"/>
          <w:b/>
          <w:color w:val="000000"/>
          <w:sz w:val="24"/>
          <w:szCs w:val="24"/>
          <w:lang w:val="fr-FR" w:eastAsia="fr-CI"/>
        </w:rPr>
      </w:pPr>
      <w:r w:rsidRPr="00766E3D">
        <w:rPr>
          <w:rFonts w:ascii="Times New Roman" w:eastAsia="Times New Roman" w:hAnsi="Times New Roman" w:cs="Times New Roman"/>
          <w:b/>
          <w:color w:val="000000"/>
          <w:sz w:val="24"/>
          <w:szCs w:val="24"/>
          <w:lang w:val="fr-FR" w:eastAsia="fr-CI"/>
        </w:rPr>
        <w:lastRenderedPageBreak/>
        <w:t>Un</w:t>
      </w:r>
      <w:r w:rsidR="008D5ED8" w:rsidRPr="00766E3D">
        <w:rPr>
          <w:rFonts w:ascii="Times New Roman" w:eastAsia="Times New Roman" w:hAnsi="Times New Roman" w:cs="Times New Roman"/>
          <w:b/>
          <w:color w:val="000000"/>
          <w:sz w:val="24"/>
          <w:szCs w:val="24"/>
          <w:lang w:val="fr-FR" w:eastAsia="fr-CI"/>
        </w:rPr>
        <w:t xml:space="preserve"> (01)</w:t>
      </w:r>
      <w:r w:rsidRPr="00766E3D">
        <w:rPr>
          <w:rFonts w:ascii="Times New Roman" w:eastAsia="Times New Roman" w:hAnsi="Times New Roman" w:cs="Times New Roman"/>
          <w:b/>
          <w:color w:val="000000"/>
          <w:sz w:val="24"/>
          <w:szCs w:val="24"/>
          <w:lang w:val="fr-FR" w:eastAsia="fr-CI"/>
        </w:rPr>
        <w:t xml:space="preserve"> Audioprothésiste</w:t>
      </w:r>
    </w:p>
    <w:p w14:paraId="51E4AE39" w14:textId="77777777" w:rsidR="00024E10" w:rsidRPr="00766E3D" w:rsidRDefault="008D5ED8" w:rsidP="00A1375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Niveau/Diplôme : </w:t>
      </w:r>
    </w:p>
    <w:p w14:paraId="5D23B61A" w14:textId="34A6C64E" w:rsidR="008D5ED8" w:rsidRPr="00766E3D" w:rsidRDefault="009645AD" w:rsidP="00A13757">
      <w:pPr>
        <w:pStyle w:val="Paragraphedeliste"/>
        <w:numPr>
          <w:ilvl w:val="0"/>
          <w:numId w:val="41"/>
        </w:numPr>
        <w:spacing w:after="100" w:afterAutospacing="1"/>
        <w:ind w:left="714" w:hanging="357"/>
        <w:jc w:val="both"/>
        <w:rPr>
          <w:rFonts w:ascii="Times New Roman" w:eastAsia="Times New Roman" w:hAnsi="Times New Roman" w:cs="Times New Roman"/>
          <w:bCs/>
          <w:color w:val="000000"/>
          <w:sz w:val="24"/>
          <w:szCs w:val="24"/>
          <w:lang w:val="fr-FR" w:eastAsia="fr-CI"/>
        </w:rPr>
      </w:pPr>
      <w:r w:rsidRPr="00766E3D">
        <w:rPr>
          <w:rFonts w:ascii="Times New Roman" w:hAnsi="Times New Roman" w:cs="Times New Roman"/>
          <w:sz w:val="24"/>
          <w:szCs w:val="24"/>
          <w:lang w:val="fr-FR"/>
        </w:rPr>
        <w:t>Diplôme d’Audioprothésiste</w:t>
      </w:r>
      <w:r w:rsidR="00D66500" w:rsidRPr="00766E3D">
        <w:rPr>
          <w:rFonts w:ascii="Times New Roman" w:hAnsi="Times New Roman" w:cs="Times New Roman"/>
          <w:sz w:val="24"/>
          <w:szCs w:val="24"/>
          <w:lang w:val="fr-FR"/>
        </w:rPr>
        <w:t xml:space="preserve"> </w:t>
      </w:r>
    </w:p>
    <w:p w14:paraId="0AD1F70A" w14:textId="77777777" w:rsidR="00024E10" w:rsidRPr="00766E3D" w:rsidRDefault="008D5ED8" w:rsidP="00A13757">
      <w:pPr>
        <w:spacing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Expérience :</w:t>
      </w:r>
    </w:p>
    <w:p w14:paraId="23F7B568" w14:textId="3FBED899" w:rsidR="009645AD" w:rsidRPr="00A13757" w:rsidRDefault="00024E10" w:rsidP="00A13757">
      <w:pPr>
        <w:pStyle w:val="Paragraphedeliste"/>
        <w:numPr>
          <w:ilvl w:val="0"/>
          <w:numId w:val="42"/>
        </w:numPr>
        <w:spacing w:after="100" w:afterAutospacing="1"/>
        <w:ind w:left="714" w:hanging="357"/>
        <w:jc w:val="both"/>
        <w:rPr>
          <w:rFonts w:ascii="Times New Roman" w:eastAsia="Times New Roman" w:hAnsi="Times New Roman" w:cs="Times New Roman"/>
          <w:bCs/>
          <w:color w:val="000000"/>
          <w:sz w:val="24"/>
          <w:szCs w:val="24"/>
          <w:lang w:val="fr-FR" w:eastAsia="fr-CI"/>
        </w:rPr>
      </w:pPr>
      <w:r w:rsidRPr="00766E3D">
        <w:rPr>
          <w:rFonts w:ascii="Times New Roman" w:hAnsi="Times New Roman" w:cs="Times New Roman"/>
          <w:sz w:val="24"/>
          <w:szCs w:val="24"/>
          <w:lang w:val="fr-FR"/>
        </w:rPr>
        <w:t xml:space="preserve">Justifier d’une expérience de </w:t>
      </w:r>
      <w:r w:rsidR="009645AD" w:rsidRPr="00766E3D">
        <w:rPr>
          <w:rFonts w:ascii="Times New Roman" w:hAnsi="Times New Roman" w:cs="Times New Roman"/>
          <w:sz w:val="24"/>
          <w:szCs w:val="24"/>
          <w:lang w:val="fr-FR"/>
        </w:rPr>
        <w:t>10 ans</w:t>
      </w:r>
      <w:r w:rsidRPr="00766E3D">
        <w:rPr>
          <w:rFonts w:ascii="Times New Roman" w:hAnsi="Times New Roman" w:cs="Times New Roman"/>
          <w:sz w:val="24"/>
          <w:szCs w:val="24"/>
          <w:lang w:val="fr-FR"/>
        </w:rPr>
        <w:t xml:space="preserve"> en qualité d’audioprothésiste</w:t>
      </w:r>
      <w:r w:rsidR="00D66500" w:rsidRPr="00766E3D">
        <w:rPr>
          <w:rFonts w:ascii="Times New Roman" w:hAnsi="Times New Roman" w:cs="Times New Roman"/>
          <w:sz w:val="24"/>
          <w:szCs w:val="24"/>
          <w:lang w:val="fr-FR"/>
        </w:rPr>
        <w:t xml:space="preserve"> </w:t>
      </w:r>
    </w:p>
    <w:p w14:paraId="61D339F2" w14:textId="77777777" w:rsidR="00A13757" w:rsidRDefault="00A13757" w:rsidP="00A13757">
      <w:pPr>
        <w:pStyle w:val="Paragraphedeliste"/>
        <w:spacing w:after="100" w:afterAutospacing="1"/>
        <w:ind w:left="714"/>
        <w:jc w:val="both"/>
        <w:rPr>
          <w:rFonts w:ascii="Times New Roman" w:hAnsi="Times New Roman" w:cs="Times New Roman"/>
          <w:sz w:val="24"/>
          <w:szCs w:val="24"/>
          <w:lang w:val="fr-FR"/>
        </w:rPr>
      </w:pPr>
    </w:p>
    <w:p w14:paraId="115AF853" w14:textId="77777777" w:rsidR="00A13757" w:rsidRPr="00A13757" w:rsidRDefault="00A13757" w:rsidP="00A13757">
      <w:pPr>
        <w:pStyle w:val="Paragraphedeliste"/>
        <w:spacing w:after="100" w:afterAutospacing="1"/>
        <w:ind w:left="714"/>
        <w:jc w:val="both"/>
        <w:rPr>
          <w:rFonts w:ascii="Times New Roman" w:eastAsia="Times New Roman" w:hAnsi="Times New Roman" w:cs="Times New Roman"/>
          <w:bCs/>
          <w:color w:val="000000"/>
          <w:sz w:val="24"/>
          <w:szCs w:val="24"/>
          <w:lang w:val="fr-FR" w:eastAsia="fr-CI"/>
        </w:rPr>
      </w:pPr>
    </w:p>
    <w:p w14:paraId="3ECECD20" w14:textId="5CF390B7" w:rsidR="00E918BC" w:rsidRPr="00766E3D" w:rsidRDefault="00E918BC" w:rsidP="00E918BC">
      <w:pPr>
        <w:pStyle w:val="Paragraphedeliste"/>
        <w:numPr>
          <w:ilvl w:val="0"/>
          <w:numId w:val="63"/>
        </w:numPr>
        <w:spacing w:before="100" w:beforeAutospacing="1" w:after="100" w:afterAutospacing="1" w:line="276" w:lineRule="auto"/>
        <w:jc w:val="both"/>
        <w:rPr>
          <w:rFonts w:ascii="Times New Roman" w:eastAsia="Times New Roman" w:hAnsi="Times New Roman" w:cs="Times New Roman"/>
          <w:b/>
          <w:color w:val="000000"/>
          <w:sz w:val="24"/>
          <w:szCs w:val="24"/>
          <w:lang w:val="fr-FR" w:eastAsia="fr-CI"/>
        </w:rPr>
      </w:pPr>
      <w:r w:rsidRPr="00766E3D">
        <w:rPr>
          <w:rFonts w:ascii="Times New Roman" w:eastAsia="Times New Roman" w:hAnsi="Times New Roman" w:cs="Times New Roman"/>
          <w:b/>
          <w:color w:val="000000"/>
          <w:sz w:val="24"/>
          <w:szCs w:val="24"/>
          <w:lang w:val="fr-FR" w:eastAsia="fr-CI"/>
        </w:rPr>
        <w:t>Un (01) Audiologiste</w:t>
      </w:r>
    </w:p>
    <w:p w14:paraId="2B5FCD54" w14:textId="77777777" w:rsidR="00024E10" w:rsidRPr="00766E3D" w:rsidRDefault="00E918BC" w:rsidP="00A1375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Niveau/Diplôme : </w:t>
      </w:r>
    </w:p>
    <w:p w14:paraId="1EA02523" w14:textId="67F7E02B" w:rsidR="00E918BC" w:rsidRPr="00766E3D" w:rsidRDefault="009645AD" w:rsidP="00A13757">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Attestation de formation en audiologie</w:t>
      </w:r>
    </w:p>
    <w:p w14:paraId="00BD6166" w14:textId="53FE8262" w:rsidR="00E918BC" w:rsidRPr="00766E3D" w:rsidRDefault="00E918BC" w:rsidP="00A13757">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w:t>
      </w:r>
      <w:r w:rsidR="009645AD" w:rsidRPr="00766E3D">
        <w:rPr>
          <w:rFonts w:ascii="Times New Roman" w:hAnsi="Times New Roman" w:cs="Times New Roman"/>
          <w:sz w:val="24"/>
          <w:szCs w:val="24"/>
        </w:rPr>
        <w:t>e</w:t>
      </w:r>
      <w:r w:rsidRPr="00766E3D">
        <w:rPr>
          <w:rFonts w:ascii="Times New Roman" w:hAnsi="Times New Roman" w:cs="Times New Roman"/>
          <w:sz w:val="24"/>
          <w:szCs w:val="24"/>
        </w:rPr>
        <w:t xml:space="preserve"> : </w:t>
      </w:r>
    </w:p>
    <w:p w14:paraId="394622E3" w14:textId="24BB1AC0" w:rsidR="00024E10" w:rsidRPr="00766E3D" w:rsidRDefault="00024E10" w:rsidP="00A13757">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Justifier d’une expérience de 03 ans en qualité d’audiologiste</w:t>
      </w:r>
    </w:p>
    <w:p w14:paraId="48F9FC05" w14:textId="0EBF97E7" w:rsidR="00024E10" w:rsidRDefault="00D66500" w:rsidP="00A35DBA">
      <w:pPr>
        <w:pStyle w:val="Paragraphedeliste"/>
        <w:numPr>
          <w:ilvl w:val="0"/>
          <w:numId w:val="67"/>
        </w:numPr>
        <w:spacing w:before="100" w:beforeAutospacing="1" w:after="100" w:afterAutospacing="1"/>
        <w:jc w:val="both"/>
        <w:rPr>
          <w:rFonts w:ascii="Times New Roman" w:eastAsia="Times New Roman" w:hAnsi="Times New Roman" w:cs="Times New Roman"/>
          <w:bCs/>
          <w:color w:val="000000"/>
          <w:sz w:val="24"/>
          <w:szCs w:val="24"/>
          <w:lang w:val="fr-FR" w:eastAsia="fr-CI"/>
        </w:rPr>
      </w:pPr>
      <w:r w:rsidRPr="00766E3D">
        <w:rPr>
          <w:rFonts w:ascii="Times New Roman" w:eastAsia="Times New Roman" w:hAnsi="Times New Roman" w:cs="Times New Roman"/>
          <w:bCs/>
          <w:color w:val="000000"/>
          <w:sz w:val="24"/>
          <w:szCs w:val="24"/>
          <w:lang w:val="fr-FR" w:eastAsia="fr-CI"/>
        </w:rPr>
        <w:t>Expérience clinique (2 ans) en tant qu'audiologiste, avec une pratique établie dans l'évaluation et la gestion des troubles auditifs.</w:t>
      </w:r>
    </w:p>
    <w:p w14:paraId="3082F8A4" w14:textId="77777777" w:rsidR="00A35DBA" w:rsidRPr="00A35DBA" w:rsidRDefault="00A35DBA" w:rsidP="00A35DBA">
      <w:pPr>
        <w:spacing w:before="100" w:beforeAutospacing="1" w:after="100" w:afterAutospacing="1"/>
        <w:ind w:left="360"/>
        <w:jc w:val="both"/>
        <w:rPr>
          <w:rFonts w:ascii="Times New Roman" w:eastAsia="Times New Roman" w:hAnsi="Times New Roman" w:cs="Times New Roman"/>
          <w:bCs/>
          <w:color w:val="000000"/>
          <w:sz w:val="24"/>
          <w:szCs w:val="24"/>
          <w:lang w:eastAsia="fr-CI"/>
        </w:rPr>
      </w:pPr>
    </w:p>
    <w:p w14:paraId="7B8625C2" w14:textId="285D6238" w:rsidR="00E918BC" w:rsidRPr="00766E3D" w:rsidRDefault="00E918BC" w:rsidP="00E918BC">
      <w:pPr>
        <w:pStyle w:val="Paragraphedeliste"/>
        <w:numPr>
          <w:ilvl w:val="0"/>
          <w:numId w:val="63"/>
        </w:numPr>
        <w:spacing w:before="100" w:beforeAutospacing="1" w:after="100" w:afterAutospacing="1" w:line="276" w:lineRule="auto"/>
        <w:jc w:val="both"/>
        <w:rPr>
          <w:rFonts w:ascii="Times New Roman" w:eastAsia="Times New Roman" w:hAnsi="Times New Roman" w:cs="Times New Roman"/>
          <w:b/>
          <w:color w:val="000000"/>
          <w:sz w:val="24"/>
          <w:szCs w:val="24"/>
          <w:lang w:val="fr-FR" w:eastAsia="fr-CI"/>
        </w:rPr>
      </w:pPr>
      <w:r w:rsidRPr="00766E3D">
        <w:rPr>
          <w:rFonts w:ascii="Times New Roman" w:eastAsia="Times New Roman" w:hAnsi="Times New Roman" w:cs="Times New Roman"/>
          <w:b/>
          <w:color w:val="000000"/>
          <w:sz w:val="24"/>
          <w:szCs w:val="24"/>
          <w:lang w:val="fr-FR" w:eastAsia="fr-CI"/>
        </w:rPr>
        <w:t>Un (01) Orthophoniste</w:t>
      </w:r>
    </w:p>
    <w:p w14:paraId="61EF0FF6" w14:textId="77777777" w:rsidR="00024E10" w:rsidRPr="00766E3D" w:rsidRDefault="00E918BC" w:rsidP="00A35DBA">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 xml:space="preserve">Niveau/Diplôme : </w:t>
      </w:r>
    </w:p>
    <w:p w14:paraId="64638F4A" w14:textId="65DCC7EF" w:rsidR="00E918BC" w:rsidRPr="00766E3D" w:rsidRDefault="009645AD" w:rsidP="00A35DBA">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Diplôme d’orthophoniste</w:t>
      </w:r>
    </w:p>
    <w:p w14:paraId="5A7D07FC" w14:textId="2F0AC26F" w:rsidR="00E918BC" w:rsidRPr="00766E3D" w:rsidRDefault="009645AD" w:rsidP="00A35DBA">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Expérience :</w:t>
      </w:r>
    </w:p>
    <w:p w14:paraId="6F964C33" w14:textId="731585F9" w:rsidR="00024E10" w:rsidRDefault="00024E10" w:rsidP="00A35DBA">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Justifier d’une expérience de 03 ans en qualité d’orthophoniste</w:t>
      </w:r>
    </w:p>
    <w:p w14:paraId="6B1C47E7" w14:textId="77777777" w:rsidR="00A35DBA" w:rsidRDefault="00A35DBA" w:rsidP="00A35DBA">
      <w:pPr>
        <w:pStyle w:val="Paragraphedeliste"/>
        <w:spacing w:after="100" w:afterAutospacing="1" w:line="276" w:lineRule="auto"/>
        <w:ind w:left="714"/>
        <w:jc w:val="both"/>
        <w:rPr>
          <w:rFonts w:ascii="Times New Roman" w:hAnsi="Times New Roman" w:cs="Times New Roman"/>
          <w:sz w:val="24"/>
          <w:szCs w:val="24"/>
          <w:lang w:val="fr-FR"/>
        </w:rPr>
      </w:pPr>
    </w:p>
    <w:p w14:paraId="7CC75ABB" w14:textId="77777777" w:rsidR="00A35DBA" w:rsidRPr="00A35DBA" w:rsidRDefault="00A35DBA" w:rsidP="00A35DBA">
      <w:pPr>
        <w:pStyle w:val="Paragraphedeliste"/>
        <w:spacing w:after="100" w:afterAutospacing="1" w:line="276" w:lineRule="auto"/>
        <w:ind w:left="714"/>
        <w:jc w:val="both"/>
        <w:rPr>
          <w:rFonts w:ascii="Times New Roman" w:hAnsi="Times New Roman" w:cs="Times New Roman"/>
          <w:sz w:val="24"/>
          <w:szCs w:val="24"/>
          <w:lang w:val="fr-FR"/>
        </w:rPr>
      </w:pPr>
    </w:p>
    <w:p w14:paraId="4683B451" w14:textId="220FECA3" w:rsidR="00E918BC" w:rsidRPr="00766E3D" w:rsidRDefault="00E918BC" w:rsidP="00E918BC">
      <w:pPr>
        <w:pStyle w:val="Paragraphedeliste"/>
        <w:numPr>
          <w:ilvl w:val="0"/>
          <w:numId w:val="63"/>
        </w:numPr>
        <w:spacing w:before="100" w:beforeAutospacing="1" w:after="100" w:afterAutospacing="1" w:line="276" w:lineRule="auto"/>
        <w:jc w:val="both"/>
        <w:rPr>
          <w:rFonts w:ascii="Times New Roman" w:eastAsia="Times New Roman" w:hAnsi="Times New Roman" w:cs="Times New Roman"/>
          <w:b/>
          <w:color w:val="000000"/>
          <w:sz w:val="24"/>
          <w:szCs w:val="24"/>
          <w:lang w:val="fr-FR" w:eastAsia="fr-CI"/>
        </w:rPr>
      </w:pPr>
      <w:r w:rsidRPr="00766E3D">
        <w:rPr>
          <w:rFonts w:ascii="Times New Roman" w:eastAsia="Times New Roman" w:hAnsi="Times New Roman" w:cs="Times New Roman"/>
          <w:b/>
          <w:color w:val="000000"/>
          <w:sz w:val="24"/>
          <w:szCs w:val="24"/>
          <w:lang w:val="fr-FR" w:eastAsia="fr-CI"/>
        </w:rPr>
        <w:t>Un (01) Psychologue</w:t>
      </w:r>
    </w:p>
    <w:p w14:paraId="659B9758" w14:textId="77777777" w:rsidR="00024E10" w:rsidRPr="00766E3D" w:rsidRDefault="00E918BC" w:rsidP="00A35DBA">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Niveau/Diplôme :</w:t>
      </w:r>
    </w:p>
    <w:p w14:paraId="45A955CD" w14:textId="1F6E4D63" w:rsidR="00E918BC" w:rsidRPr="00766E3D" w:rsidRDefault="009645AD" w:rsidP="00A35DBA">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Doctorat en psychologie</w:t>
      </w:r>
    </w:p>
    <w:p w14:paraId="2C4FC26D" w14:textId="0AE29A61" w:rsidR="00766E3D" w:rsidRPr="00766E3D" w:rsidRDefault="00766E3D" w:rsidP="00024E10">
      <w:pPr>
        <w:pStyle w:val="Paragraphedeliste"/>
        <w:numPr>
          <w:ilvl w:val="0"/>
          <w:numId w:val="67"/>
        </w:numPr>
        <w:spacing w:before="100" w:beforeAutospacing="1" w:after="100" w:afterAutospacing="1" w:line="276" w:lineRule="auto"/>
        <w:jc w:val="both"/>
        <w:rPr>
          <w:rFonts w:ascii="Times New Roman" w:hAnsi="Times New Roman" w:cs="Times New Roman"/>
          <w:sz w:val="24"/>
          <w:szCs w:val="24"/>
          <w:lang w:val="fr-FR"/>
        </w:rPr>
      </w:pPr>
      <w:r w:rsidRPr="00766E3D">
        <w:rPr>
          <w:rFonts w:ascii="Times New Roman" w:eastAsia="Times New Roman" w:hAnsi="Times New Roman" w:cs="Times New Roman"/>
          <w:bCs/>
          <w:color w:val="000000"/>
          <w:sz w:val="24"/>
          <w:szCs w:val="24"/>
          <w:lang w:val="fr-FR" w:eastAsia="fr-CI"/>
        </w:rPr>
        <w:t>Spécialisation en psychologie de la santé ou en psychologie clinique</w:t>
      </w:r>
    </w:p>
    <w:p w14:paraId="7B07E7A9" w14:textId="77777777" w:rsidR="00024E10" w:rsidRPr="00766E3D" w:rsidRDefault="00E918BC" w:rsidP="00A35DBA">
      <w:pPr>
        <w:spacing w:before="100" w:beforeAutospacing="1" w:after="0" w:line="276" w:lineRule="auto"/>
        <w:jc w:val="both"/>
        <w:rPr>
          <w:rFonts w:ascii="Times New Roman" w:hAnsi="Times New Roman" w:cs="Times New Roman"/>
          <w:sz w:val="24"/>
          <w:szCs w:val="24"/>
        </w:rPr>
      </w:pPr>
      <w:r w:rsidRPr="00766E3D">
        <w:rPr>
          <w:rFonts w:ascii="Times New Roman" w:hAnsi="Times New Roman" w:cs="Times New Roman"/>
          <w:sz w:val="24"/>
          <w:szCs w:val="24"/>
        </w:rPr>
        <w:t>Expérience :</w:t>
      </w:r>
    </w:p>
    <w:p w14:paraId="1247D5FF" w14:textId="489A161A" w:rsidR="00E918BC" w:rsidRPr="00766E3D" w:rsidRDefault="00024E10" w:rsidP="00A35DBA">
      <w:pPr>
        <w:pStyle w:val="Paragraphedeliste"/>
        <w:numPr>
          <w:ilvl w:val="0"/>
          <w:numId w:val="67"/>
        </w:numPr>
        <w:spacing w:after="100" w:afterAutospacing="1" w:line="276" w:lineRule="auto"/>
        <w:ind w:left="714" w:hanging="357"/>
        <w:jc w:val="both"/>
        <w:rPr>
          <w:rFonts w:ascii="Times New Roman" w:hAnsi="Times New Roman" w:cs="Times New Roman"/>
          <w:sz w:val="24"/>
          <w:szCs w:val="24"/>
          <w:lang w:val="fr-FR"/>
        </w:rPr>
      </w:pPr>
      <w:r w:rsidRPr="00766E3D">
        <w:rPr>
          <w:rFonts w:ascii="Times New Roman" w:hAnsi="Times New Roman" w:cs="Times New Roman"/>
          <w:sz w:val="24"/>
          <w:szCs w:val="24"/>
          <w:lang w:val="fr-FR"/>
        </w:rPr>
        <w:t xml:space="preserve">Justifier d’une expérience de </w:t>
      </w:r>
      <w:r w:rsidR="009645AD" w:rsidRPr="00766E3D">
        <w:rPr>
          <w:rFonts w:ascii="Times New Roman" w:hAnsi="Times New Roman" w:cs="Times New Roman"/>
          <w:sz w:val="24"/>
          <w:szCs w:val="24"/>
          <w:lang w:val="fr-FR"/>
        </w:rPr>
        <w:t>05 an</w:t>
      </w:r>
      <w:r w:rsidRPr="00766E3D">
        <w:rPr>
          <w:rFonts w:ascii="Times New Roman" w:hAnsi="Times New Roman" w:cs="Times New Roman"/>
          <w:sz w:val="24"/>
          <w:szCs w:val="24"/>
          <w:lang w:val="fr-FR"/>
        </w:rPr>
        <w:t>s en qualité de psychologue</w:t>
      </w:r>
    </w:p>
    <w:p w14:paraId="59ABB233" w14:textId="15CB4CBE" w:rsidR="002B1728" w:rsidRPr="00766E3D" w:rsidRDefault="002B1728" w:rsidP="002B1728">
      <w:pPr>
        <w:pStyle w:val="Paragraphedeliste"/>
        <w:spacing w:before="100" w:beforeAutospacing="1" w:after="100" w:afterAutospacing="1" w:line="240" w:lineRule="auto"/>
        <w:jc w:val="both"/>
        <w:rPr>
          <w:rFonts w:ascii="Times New Roman" w:eastAsia="Times New Roman" w:hAnsi="Times New Roman" w:cs="Times New Roman"/>
          <w:bCs/>
          <w:color w:val="000000"/>
          <w:sz w:val="24"/>
          <w:szCs w:val="24"/>
          <w:lang w:val="fr-FR" w:eastAsia="fr-CI"/>
        </w:rPr>
      </w:pPr>
    </w:p>
    <w:bookmarkEnd w:id="5"/>
    <w:p w14:paraId="20662B2F" w14:textId="7FA6C577" w:rsidR="00A018C6" w:rsidRPr="00766E3D" w:rsidRDefault="000C7262" w:rsidP="000C06F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L’ONG A</w:t>
      </w:r>
      <w:r w:rsidR="00A018C6" w:rsidRPr="00766E3D">
        <w:rPr>
          <w:rFonts w:ascii="Times New Roman" w:hAnsi="Times New Roman" w:cs="Times New Roman"/>
          <w:sz w:val="24"/>
          <w:szCs w:val="24"/>
        </w:rPr>
        <w:t>lliance Côte d’Ivoire se réserve le droit d’écarter le Soumissionnaire ayant transmis de fausses informations relatives au personnel, ou d’annuler le marché si l’attribution a été déjà faite.</w:t>
      </w:r>
    </w:p>
    <w:p w14:paraId="0EA9527D" w14:textId="6803B406" w:rsidR="004533C7" w:rsidRPr="00766E3D" w:rsidRDefault="00A018C6" w:rsidP="000C06F5">
      <w:pPr>
        <w:pStyle w:val="ps"/>
        <w:spacing w:before="80" w:line="276" w:lineRule="auto"/>
        <w:rPr>
          <w:szCs w:val="24"/>
        </w:rPr>
      </w:pPr>
      <w:r w:rsidRPr="00766E3D">
        <w:rPr>
          <w:szCs w:val="24"/>
        </w:rPr>
        <w:lastRenderedPageBreak/>
        <w:t>L</w:t>
      </w:r>
      <w:r w:rsidR="0077481D" w:rsidRPr="00766E3D">
        <w:rPr>
          <w:szCs w:val="24"/>
        </w:rPr>
        <w:t>’expérience du Soumissionnaire étant un critère déterminant dans le choix du Prestataire,</w:t>
      </w:r>
      <w:r w:rsidRPr="00766E3D">
        <w:rPr>
          <w:szCs w:val="24"/>
        </w:rPr>
        <w:t xml:space="preserve"> </w:t>
      </w:r>
      <w:r w:rsidR="0077481D" w:rsidRPr="00766E3D">
        <w:rPr>
          <w:szCs w:val="24"/>
        </w:rPr>
        <w:t>e</w:t>
      </w:r>
      <w:r w:rsidRPr="00766E3D">
        <w:rPr>
          <w:szCs w:val="24"/>
        </w:rPr>
        <w:t>n cas de changement de personnel (démission, licenciement, absences, congés, mort…), le Prestataire devra informer</w:t>
      </w:r>
      <w:r w:rsidR="000C7262">
        <w:rPr>
          <w:szCs w:val="24"/>
        </w:rPr>
        <w:t xml:space="preserve"> l’ONG A</w:t>
      </w:r>
      <w:r w:rsidRPr="00766E3D">
        <w:rPr>
          <w:szCs w:val="24"/>
        </w:rPr>
        <w:t>lliance Côte d’Ivoire de la situation et le remplacer par une personne ayant les mêmes compétences, expériences, formation, niveaux…</w:t>
      </w:r>
    </w:p>
    <w:p w14:paraId="12A00168" w14:textId="5DF0C683" w:rsidR="00441412" w:rsidRPr="00766E3D" w:rsidRDefault="00441412" w:rsidP="000C06F5">
      <w:pPr>
        <w:pStyle w:val="Retraitcorpsdetexte"/>
        <w:spacing w:after="80" w:line="276" w:lineRule="auto"/>
        <w:ind w:left="0"/>
        <w:jc w:val="both"/>
        <w:rPr>
          <w:b/>
        </w:rPr>
      </w:pPr>
      <w:r w:rsidRPr="00766E3D">
        <w:rPr>
          <w:b/>
          <w:bCs/>
          <w:u w:val="single"/>
        </w:rPr>
        <w:t xml:space="preserve">Nombre de copies : </w:t>
      </w:r>
      <w:r w:rsidRPr="00766E3D">
        <w:t xml:space="preserve">Outre l’original de l’offre, le nombre de copies demandé est de </w:t>
      </w:r>
      <w:r w:rsidRPr="00766E3D">
        <w:rPr>
          <w:b/>
          <w:bCs/>
          <w:sz w:val="28"/>
          <w:szCs w:val="28"/>
        </w:rPr>
        <w:t>trois (03)</w:t>
      </w:r>
      <w:r w:rsidRPr="00766E3D">
        <w:t xml:space="preserve">. Le Soumissionnaire devra faire la différence entre le document original et les copies avec les mentions « ORIGINAL » et « COPIE ». </w:t>
      </w:r>
      <w:r w:rsidR="007E63C1" w:rsidRPr="00766E3D">
        <w:rPr>
          <w:b/>
        </w:rPr>
        <w:t>Tous ces documents devront être reliés</w:t>
      </w:r>
      <w:r w:rsidR="000C06F5" w:rsidRPr="00766E3D">
        <w:rPr>
          <w:b/>
        </w:rPr>
        <w:t>.</w:t>
      </w:r>
    </w:p>
    <w:p w14:paraId="079AEA6E" w14:textId="440F1B88" w:rsidR="007E63C1" w:rsidRPr="00766E3D" w:rsidRDefault="007E63C1" w:rsidP="00441412">
      <w:pPr>
        <w:pStyle w:val="Retraitcorpsdetexte"/>
        <w:spacing w:line="276" w:lineRule="auto"/>
        <w:ind w:left="0"/>
        <w:jc w:val="both"/>
      </w:pPr>
      <w:r w:rsidRPr="00766E3D">
        <w:rPr>
          <w:b/>
          <w:color w:val="FF0000"/>
        </w:rPr>
        <w:t>Nous vous invitons au strict respect de l’ordre des documents selon la numérotation indiquée ci-dessus.</w:t>
      </w:r>
    </w:p>
    <w:p w14:paraId="5DCD76AC" w14:textId="4FDC6C59" w:rsidR="00385E03" w:rsidRDefault="007E63C1" w:rsidP="003A3E87">
      <w:pPr>
        <w:spacing w:before="60"/>
        <w:jc w:val="both"/>
        <w:rPr>
          <w:rFonts w:ascii="Times New Roman" w:hAnsi="Times New Roman" w:cs="Times New Roman"/>
          <w:b/>
          <w:color w:val="FF0000"/>
          <w:sz w:val="24"/>
          <w:szCs w:val="24"/>
        </w:rPr>
      </w:pPr>
      <w:r w:rsidRPr="00766E3D">
        <w:rPr>
          <w:rFonts w:ascii="Times New Roman" w:hAnsi="Times New Roman" w:cs="Times New Roman"/>
          <w:b/>
          <w:color w:val="FF0000"/>
          <w:sz w:val="24"/>
          <w:szCs w:val="24"/>
        </w:rPr>
        <w:t>En cas de non-respect, votre offre sera rejetée pendant la séance d’ouverture, selon l’appréciation du comité.</w:t>
      </w:r>
      <w:r w:rsidR="00D560E2" w:rsidRPr="00766E3D">
        <w:rPr>
          <w:rFonts w:ascii="Times New Roman" w:hAnsi="Times New Roman" w:cs="Times New Roman"/>
          <w:b/>
          <w:color w:val="FF0000"/>
          <w:sz w:val="24"/>
          <w:szCs w:val="24"/>
        </w:rPr>
        <w:t xml:space="preserve"> </w:t>
      </w:r>
      <w:r w:rsidRPr="00766E3D">
        <w:rPr>
          <w:rFonts w:ascii="Times New Roman" w:hAnsi="Times New Roman" w:cs="Times New Roman"/>
          <w:b/>
          <w:color w:val="FF0000"/>
          <w:sz w:val="24"/>
          <w:szCs w:val="24"/>
        </w:rPr>
        <w:t>Alliance Côte d’Ivoire se réserve le droit de vérifier l’authenticité des documents</w:t>
      </w:r>
      <w:r w:rsidR="00614078" w:rsidRPr="00766E3D">
        <w:rPr>
          <w:rFonts w:ascii="Times New Roman" w:hAnsi="Times New Roman" w:cs="Times New Roman"/>
          <w:b/>
          <w:color w:val="FF0000"/>
          <w:sz w:val="24"/>
          <w:szCs w:val="24"/>
        </w:rPr>
        <w:t>.</w:t>
      </w:r>
    </w:p>
    <w:p w14:paraId="18E87CED" w14:textId="77777777" w:rsidR="00A35DBA" w:rsidRPr="00A35DBA" w:rsidRDefault="00A35DBA" w:rsidP="003A3E87">
      <w:pPr>
        <w:spacing w:before="60"/>
        <w:jc w:val="both"/>
        <w:rPr>
          <w:rFonts w:ascii="Times New Roman" w:hAnsi="Times New Roman" w:cs="Times New Roman"/>
          <w:b/>
          <w:color w:val="FF0000"/>
          <w:sz w:val="10"/>
          <w:szCs w:val="10"/>
        </w:rPr>
      </w:pPr>
    </w:p>
    <w:p w14:paraId="0CA0540A" w14:textId="2A98F08A" w:rsidR="00A112BF" w:rsidRPr="00766E3D" w:rsidRDefault="007E63C1" w:rsidP="00FB5A90">
      <w:pPr>
        <w:pStyle w:val="Paragraphedeliste"/>
        <w:numPr>
          <w:ilvl w:val="0"/>
          <w:numId w:val="17"/>
        </w:numPr>
        <w:spacing w:before="60"/>
        <w:jc w:val="both"/>
        <w:rPr>
          <w:rFonts w:ascii="Times New Roman" w:hAnsi="Times New Roman" w:cs="Times New Roman"/>
          <w:b/>
          <w:sz w:val="24"/>
          <w:szCs w:val="24"/>
          <w:u w:val="single"/>
          <w:lang w:val="fr-FR"/>
        </w:rPr>
      </w:pPr>
      <w:r w:rsidRPr="00766E3D">
        <w:rPr>
          <w:rFonts w:ascii="Times New Roman" w:hAnsi="Times New Roman" w:cs="Times New Roman"/>
          <w:b/>
          <w:sz w:val="24"/>
          <w:szCs w:val="24"/>
          <w:u w:val="single"/>
          <w:lang w:val="fr-FR"/>
        </w:rPr>
        <w:t xml:space="preserve">Présentation des offres </w:t>
      </w:r>
    </w:p>
    <w:p w14:paraId="67BD3572" w14:textId="6EE30EA7" w:rsidR="00775AFA" w:rsidRPr="00766E3D" w:rsidRDefault="00775AFA" w:rsidP="003A3E87">
      <w:pPr>
        <w:tabs>
          <w:tab w:val="num" w:pos="2149"/>
        </w:tabs>
        <w:spacing w:before="60"/>
        <w:jc w:val="both"/>
        <w:rPr>
          <w:rFonts w:ascii="Times New Roman" w:hAnsi="Times New Roman" w:cs="Times New Roman"/>
          <w:sz w:val="24"/>
          <w:szCs w:val="24"/>
        </w:rPr>
      </w:pPr>
      <w:r w:rsidRPr="00766E3D">
        <w:rPr>
          <w:rFonts w:ascii="Times New Roman" w:hAnsi="Times New Roman" w:cs="Times New Roman"/>
          <w:sz w:val="24"/>
          <w:szCs w:val="24"/>
        </w:rPr>
        <w:t>Les offres devront être présentées de la façon suivante :</w:t>
      </w:r>
    </w:p>
    <w:p w14:paraId="60B849E0" w14:textId="5C83F222" w:rsidR="00775AFA" w:rsidRPr="00766E3D" w:rsidRDefault="00775AFA" w:rsidP="003A3E87">
      <w:pPr>
        <w:numPr>
          <w:ilvl w:val="0"/>
          <w:numId w:val="4"/>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766E3D">
        <w:rPr>
          <w:rFonts w:ascii="Times New Roman" w:hAnsi="Times New Roman" w:cs="Times New Roman"/>
          <w:sz w:val="24"/>
          <w:szCs w:val="24"/>
        </w:rPr>
        <w:t>Une enveloppe des offres techniques dans laquelle le candidat placera l’original de son offre et toutes les copies, y compris les variantes éventuellement autorisées, portant la mention « </w:t>
      </w:r>
      <w:r w:rsidRPr="00766E3D">
        <w:rPr>
          <w:rFonts w:ascii="Times New Roman" w:hAnsi="Times New Roman" w:cs="Times New Roman"/>
          <w:b/>
          <w:sz w:val="24"/>
          <w:szCs w:val="24"/>
        </w:rPr>
        <w:t>OFFRE TECHNIQUE + NOM DE L’ENTREPRISE + APPEL D’OFFRE NATIONALE N° 202</w:t>
      </w:r>
      <w:r w:rsidR="000F7C1A" w:rsidRPr="00766E3D">
        <w:rPr>
          <w:rFonts w:ascii="Times New Roman" w:hAnsi="Times New Roman" w:cs="Times New Roman"/>
          <w:b/>
          <w:sz w:val="24"/>
          <w:szCs w:val="24"/>
        </w:rPr>
        <w:t>3</w:t>
      </w:r>
      <w:r w:rsidRPr="00766E3D">
        <w:rPr>
          <w:rFonts w:ascii="Times New Roman" w:hAnsi="Times New Roman" w:cs="Times New Roman"/>
          <w:b/>
          <w:sz w:val="24"/>
          <w:szCs w:val="24"/>
        </w:rPr>
        <w:t>/00</w:t>
      </w:r>
      <w:r w:rsidR="006A19BB">
        <w:rPr>
          <w:rFonts w:ascii="Times New Roman" w:hAnsi="Times New Roman" w:cs="Times New Roman"/>
          <w:b/>
          <w:sz w:val="24"/>
          <w:szCs w:val="24"/>
        </w:rPr>
        <w:t>5</w:t>
      </w:r>
      <w:r w:rsidRPr="00766E3D">
        <w:rPr>
          <w:rFonts w:ascii="Times New Roman" w:hAnsi="Times New Roman" w:cs="Times New Roman"/>
          <w:b/>
          <w:sz w:val="24"/>
          <w:szCs w:val="24"/>
        </w:rPr>
        <w:t>-AON/</w:t>
      </w:r>
      <w:r w:rsidR="000F7C1A" w:rsidRPr="00766E3D">
        <w:rPr>
          <w:rFonts w:ascii="Times New Roman" w:hAnsi="Times New Roman" w:cs="Times New Roman"/>
          <w:b/>
          <w:sz w:val="24"/>
          <w:szCs w:val="24"/>
        </w:rPr>
        <w:t>M</w:t>
      </w:r>
      <w:r w:rsidR="006A19BB">
        <w:rPr>
          <w:rFonts w:ascii="Times New Roman" w:hAnsi="Times New Roman" w:cs="Times New Roman"/>
          <w:b/>
          <w:sz w:val="24"/>
          <w:szCs w:val="24"/>
        </w:rPr>
        <w:t>EDTB</w:t>
      </w:r>
      <w:r w:rsidRPr="00766E3D">
        <w:rPr>
          <w:rFonts w:ascii="Times New Roman" w:hAnsi="Times New Roman" w:cs="Times New Roman"/>
          <w:b/>
          <w:sz w:val="24"/>
          <w:szCs w:val="24"/>
        </w:rPr>
        <w:t>/ACI »</w:t>
      </w:r>
      <w:r w:rsidRPr="00766E3D">
        <w:rPr>
          <w:rFonts w:ascii="Times New Roman" w:eastAsia="Calibri" w:hAnsi="Times New Roman" w:cs="Times New Roman"/>
          <w:sz w:val="24"/>
          <w:szCs w:val="24"/>
        </w:rPr>
        <w:t xml:space="preserve"> </w:t>
      </w:r>
      <w:r w:rsidRPr="00766E3D">
        <w:rPr>
          <w:rFonts w:ascii="Times New Roman" w:hAnsi="Times New Roman" w:cs="Times New Roman"/>
          <w:sz w:val="24"/>
          <w:szCs w:val="24"/>
        </w:rPr>
        <w:t xml:space="preserve"> </w:t>
      </w:r>
    </w:p>
    <w:p w14:paraId="18F7130F" w14:textId="0E98D310" w:rsidR="00775AFA" w:rsidRPr="00766E3D" w:rsidRDefault="00775AFA" w:rsidP="003A3E87">
      <w:pPr>
        <w:numPr>
          <w:ilvl w:val="0"/>
          <w:numId w:val="4"/>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766E3D">
        <w:rPr>
          <w:rFonts w:ascii="Times New Roman" w:hAnsi="Times New Roman" w:cs="Times New Roman"/>
          <w:sz w:val="24"/>
          <w:szCs w:val="24"/>
        </w:rPr>
        <w:t>Une enveloppe des offres financières portant la mention « </w:t>
      </w:r>
      <w:r w:rsidRPr="00766E3D">
        <w:rPr>
          <w:rFonts w:ascii="Times New Roman" w:hAnsi="Times New Roman" w:cs="Times New Roman"/>
          <w:b/>
          <w:sz w:val="24"/>
          <w:szCs w:val="24"/>
        </w:rPr>
        <w:t>OFFRE FINANCI</w:t>
      </w:r>
      <w:r w:rsidR="00811625" w:rsidRPr="00766E3D">
        <w:rPr>
          <w:rFonts w:ascii="Times New Roman" w:hAnsi="Times New Roman" w:cs="Times New Roman"/>
          <w:b/>
          <w:sz w:val="24"/>
          <w:szCs w:val="24"/>
        </w:rPr>
        <w:t>E</w:t>
      </w:r>
      <w:r w:rsidRPr="00766E3D">
        <w:rPr>
          <w:rFonts w:ascii="Times New Roman" w:hAnsi="Times New Roman" w:cs="Times New Roman"/>
          <w:b/>
          <w:sz w:val="24"/>
          <w:szCs w:val="24"/>
        </w:rPr>
        <w:t>RE + NOM DE L’ENTREPRISE + APPEL D’OFFRE NATIONALE N° 202</w:t>
      </w:r>
      <w:r w:rsidR="000F7C1A" w:rsidRPr="00766E3D">
        <w:rPr>
          <w:rFonts w:ascii="Times New Roman" w:hAnsi="Times New Roman" w:cs="Times New Roman"/>
          <w:b/>
          <w:sz w:val="24"/>
          <w:szCs w:val="24"/>
        </w:rPr>
        <w:t>3</w:t>
      </w:r>
      <w:r w:rsidRPr="00766E3D">
        <w:rPr>
          <w:rFonts w:ascii="Times New Roman" w:hAnsi="Times New Roman" w:cs="Times New Roman"/>
          <w:b/>
          <w:sz w:val="24"/>
          <w:szCs w:val="24"/>
        </w:rPr>
        <w:t>/00</w:t>
      </w:r>
      <w:r w:rsidR="006A19BB">
        <w:rPr>
          <w:rFonts w:ascii="Times New Roman" w:hAnsi="Times New Roman" w:cs="Times New Roman"/>
          <w:b/>
          <w:sz w:val="24"/>
          <w:szCs w:val="24"/>
        </w:rPr>
        <w:t>5</w:t>
      </w:r>
      <w:r w:rsidRPr="00766E3D">
        <w:rPr>
          <w:rFonts w:ascii="Times New Roman" w:hAnsi="Times New Roman" w:cs="Times New Roman"/>
          <w:b/>
          <w:sz w:val="24"/>
          <w:szCs w:val="24"/>
        </w:rPr>
        <w:t>-AON/</w:t>
      </w:r>
      <w:r w:rsidR="006A19BB">
        <w:rPr>
          <w:rFonts w:ascii="Times New Roman" w:hAnsi="Times New Roman" w:cs="Times New Roman"/>
          <w:b/>
          <w:sz w:val="24"/>
          <w:szCs w:val="24"/>
        </w:rPr>
        <w:t>MEDTB</w:t>
      </w:r>
      <w:r w:rsidRPr="00766E3D">
        <w:rPr>
          <w:rFonts w:ascii="Times New Roman" w:hAnsi="Times New Roman" w:cs="Times New Roman"/>
          <w:b/>
          <w:sz w:val="24"/>
          <w:szCs w:val="24"/>
        </w:rPr>
        <w:t>/ACI </w:t>
      </w:r>
      <w:r w:rsidRPr="00766E3D">
        <w:rPr>
          <w:rFonts w:ascii="Times New Roman" w:hAnsi="Times New Roman" w:cs="Times New Roman"/>
          <w:sz w:val="24"/>
          <w:szCs w:val="24"/>
        </w:rPr>
        <w:t>». Les offres financières devront être transmises aussi sous format numérique sur une clé USB.</w:t>
      </w:r>
    </w:p>
    <w:p w14:paraId="59A2E384" w14:textId="77777777" w:rsidR="00775AFA" w:rsidRPr="00766E3D" w:rsidRDefault="00775AFA" w:rsidP="003A3E87">
      <w:pPr>
        <w:tabs>
          <w:tab w:val="num" w:pos="2149"/>
        </w:tabs>
        <w:spacing w:before="60"/>
        <w:jc w:val="both"/>
        <w:rPr>
          <w:rFonts w:ascii="Times New Roman" w:hAnsi="Times New Roman" w:cs="Times New Roman"/>
          <w:sz w:val="24"/>
          <w:szCs w:val="24"/>
        </w:rPr>
      </w:pPr>
      <w:r w:rsidRPr="00766E3D">
        <w:rPr>
          <w:rFonts w:ascii="Times New Roman" w:hAnsi="Times New Roman" w:cs="Times New Roman"/>
          <w:sz w:val="24"/>
          <w:szCs w:val="24"/>
        </w:rPr>
        <w:t xml:space="preserve">Les offres techniques et financières devront être rangées dans une grande enveloppe. L’enveloppe ou le contenant extérieur doit être fermé, de façon à ne pouvoir être ouvert qu’en séance. </w:t>
      </w:r>
      <w:r w:rsidRPr="00766E3D">
        <w:rPr>
          <w:rFonts w:ascii="Times New Roman" w:hAnsi="Times New Roman" w:cs="Times New Roman"/>
          <w:b/>
          <w:color w:val="FF0000"/>
          <w:sz w:val="24"/>
          <w:szCs w:val="24"/>
        </w:rPr>
        <w:t>L’enveloppe extérieure doit être anonyme, le nom de l’entreprise du soumissionnaire ne doit pas être porté sur l’enveloppe</w:t>
      </w:r>
      <w:r w:rsidRPr="00766E3D">
        <w:rPr>
          <w:rFonts w:ascii="Times New Roman" w:hAnsi="Times New Roman" w:cs="Times New Roman"/>
          <w:sz w:val="24"/>
          <w:szCs w:val="24"/>
        </w:rPr>
        <w:t>.</w:t>
      </w:r>
    </w:p>
    <w:p w14:paraId="3ABB3452" w14:textId="06EA2C59" w:rsidR="005E1CD9" w:rsidRPr="00766E3D" w:rsidRDefault="00775AFA" w:rsidP="003A3E87">
      <w:pPr>
        <w:pStyle w:val="Retraitcorpsdetexte"/>
        <w:ind w:left="0"/>
        <w:jc w:val="both"/>
      </w:pPr>
      <w:r w:rsidRPr="00766E3D">
        <w:t>Cette enveloppe ou contenant ne doit porter aucune autre indication que celle à l’appel à concurrence auquel l’offre se rapporte, ainsi que la mention</w:t>
      </w:r>
      <w:r w:rsidR="008842A8" w:rsidRPr="00766E3D">
        <w:t xml:space="preserve"> « </w:t>
      </w:r>
      <w:r w:rsidR="008842A8" w:rsidRPr="008842A8">
        <w:rPr>
          <w:b/>
          <w:bCs/>
        </w:rPr>
        <w:t>SELECTION</w:t>
      </w:r>
      <w:r w:rsidR="006A19BB" w:rsidRPr="006A19BB">
        <w:rPr>
          <w:b/>
        </w:rPr>
        <w:t xml:space="preserve"> D</w:t>
      </w:r>
      <w:r w:rsidR="008842A8">
        <w:rPr>
          <w:b/>
        </w:rPr>
        <w:t>’UN</w:t>
      </w:r>
      <w:r w:rsidR="006A19BB" w:rsidRPr="006A19BB">
        <w:rPr>
          <w:b/>
        </w:rPr>
        <w:t xml:space="preserve"> PRESTATAIRE POUR LA REHABILITATION AUDITIVE DES PATIENTS TB MR SOUFFRANT DE SURDITES DUES AUX EFFETS SECONDAIRES DES ANTITUBERCULEUX</w:t>
      </w:r>
      <w:r w:rsidR="006A19BB">
        <w:rPr>
          <w:rFonts w:eastAsia="Calibri"/>
          <w:b/>
          <w:lang w:eastAsia="fr-CI"/>
        </w:rPr>
        <w:t xml:space="preserve"> </w:t>
      </w:r>
      <w:r w:rsidRPr="00766E3D">
        <w:rPr>
          <w:b/>
          <w:bCs/>
        </w:rPr>
        <w:t>-</w:t>
      </w:r>
      <w:r w:rsidR="000F7C1A" w:rsidRPr="00766E3D">
        <w:rPr>
          <w:b/>
          <w:bCs/>
        </w:rPr>
        <w:t xml:space="preserve"> </w:t>
      </w:r>
      <w:r w:rsidRPr="00766E3D">
        <w:rPr>
          <w:b/>
        </w:rPr>
        <w:t>APPEL D’OFFRE NATIONAL N° 202</w:t>
      </w:r>
      <w:r w:rsidR="000F7C1A" w:rsidRPr="00766E3D">
        <w:rPr>
          <w:b/>
        </w:rPr>
        <w:t>3</w:t>
      </w:r>
      <w:r w:rsidRPr="00766E3D">
        <w:rPr>
          <w:b/>
        </w:rPr>
        <w:t>/00</w:t>
      </w:r>
      <w:r w:rsidR="006A19BB">
        <w:rPr>
          <w:b/>
        </w:rPr>
        <w:t>5</w:t>
      </w:r>
      <w:r w:rsidRPr="00766E3D">
        <w:rPr>
          <w:b/>
        </w:rPr>
        <w:t>-AON/</w:t>
      </w:r>
      <w:r w:rsidR="006A19BB">
        <w:rPr>
          <w:b/>
        </w:rPr>
        <w:t>MEDTB</w:t>
      </w:r>
      <w:r w:rsidRPr="00766E3D">
        <w:rPr>
          <w:b/>
        </w:rPr>
        <w:t>/ACI – A N’OUVRIR QU’EN SEANCE PUBLIQUE »</w:t>
      </w:r>
      <w:r w:rsidRPr="00766E3D">
        <w:t>. Toutefois, si un soumissionnaire inscrit une mention autre que celle indiquée ci-dessus, cela n’entraînera pas le rejet de son offre. Ledit soumissionnaire sera responsable de toute manipulation que son offre pourrait subir.   Mais si le soumissionnaire inscrit le nom de son entreprise sur la grande enveloppe, son offre sera rejetée.</w:t>
      </w:r>
    </w:p>
    <w:p w14:paraId="100D9A39" w14:textId="77777777" w:rsidR="00A112BF" w:rsidRPr="00A35DBA" w:rsidRDefault="00A112BF" w:rsidP="003A3E87">
      <w:pPr>
        <w:pStyle w:val="Retraitcorpsdetexte"/>
        <w:ind w:left="0"/>
        <w:jc w:val="both"/>
      </w:pPr>
    </w:p>
    <w:p w14:paraId="70D636A5" w14:textId="4058A40B" w:rsidR="005E1CD9" w:rsidRPr="00766E3D" w:rsidRDefault="005E1CD9" w:rsidP="00FB5A90">
      <w:pPr>
        <w:pStyle w:val="Retraitcorpsdetexte"/>
        <w:numPr>
          <w:ilvl w:val="0"/>
          <w:numId w:val="17"/>
        </w:numPr>
        <w:jc w:val="both"/>
        <w:rPr>
          <w:b/>
          <w:bCs/>
          <w:u w:val="single"/>
        </w:rPr>
      </w:pPr>
      <w:r w:rsidRPr="00766E3D">
        <w:rPr>
          <w:b/>
          <w:bCs/>
          <w:u w:val="single"/>
        </w:rPr>
        <w:t>Observation concernant l’établissement de la proposition</w:t>
      </w:r>
    </w:p>
    <w:p w14:paraId="6F0979AD" w14:textId="77777777" w:rsidR="005E1CD9" w:rsidRPr="00766E3D" w:rsidRDefault="005E1CD9" w:rsidP="003A3E87">
      <w:pPr>
        <w:spacing w:after="0"/>
        <w:jc w:val="both"/>
        <w:rPr>
          <w:rFonts w:ascii="Times New Roman" w:eastAsia="Calibri" w:hAnsi="Times New Roman" w:cs="Times New Roman"/>
          <w:sz w:val="24"/>
          <w:szCs w:val="24"/>
        </w:rPr>
      </w:pPr>
      <w:r w:rsidRPr="00766E3D">
        <w:rPr>
          <w:rFonts w:ascii="Times New Roman" w:eastAsia="Calibri" w:hAnsi="Times New Roman" w:cs="Times New Roman"/>
          <w:sz w:val="24"/>
          <w:szCs w:val="24"/>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598DDED4" w14:textId="77777777" w:rsidR="005E1CD9" w:rsidRPr="00766E3D" w:rsidRDefault="005E1CD9" w:rsidP="003A3E87">
      <w:pPr>
        <w:spacing w:after="0"/>
        <w:jc w:val="both"/>
        <w:rPr>
          <w:rFonts w:ascii="Times New Roman" w:eastAsia="Calibri" w:hAnsi="Times New Roman" w:cs="Times New Roman"/>
          <w:sz w:val="24"/>
          <w:szCs w:val="24"/>
        </w:rPr>
      </w:pPr>
      <w:r w:rsidRPr="00766E3D">
        <w:rPr>
          <w:rFonts w:ascii="Times New Roman" w:eastAsia="Calibri" w:hAnsi="Times New Roman" w:cs="Times New Roman"/>
          <w:sz w:val="24"/>
          <w:szCs w:val="24"/>
        </w:rPr>
        <w:t xml:space="preserve">Le présent appel d’offre est soumis aux droits, taxes et impôts exigibles en Côte d’Ivoire. Toutefois la partie fiscale de l’opération en ce qui concerne la TVA, est prise en charge par l’Etat </w:t>
      </w:r>
      <w:r w:rsidRPr="00766E3D">
        <w:rPr>
          <w:rFonts w:ascii="Times New Roman" w:eastAsia="Calibri" w:hAnsi="Times New Roman" w:cs="Times New Roman"/>
          <w:sz w:val="24"/>
          <w:szCs w:val="24"/>
        </w:rPr>
        <w:lastRenderedPageBreak/>
        <w:t>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32AA43F5" w14:textId="77777777" w:rsidR="005E1CD9" w:rsidRPr="00766E3D" w:rsidRDefault="005E1CD9" w:rsidP="003A3E87">
      <w:pPr>
        <w:spacing w:after="0"/>
        <w:jc w:val="both"/>
        <w:rPr>
          <w:rFonts w:ascii="Times New Roman" w:hAnsi="Times New Roman" w:cs="Times New Roman"/>
          <w:sz w:val="24"/>
          <w:szCs w:val="24"/>
        </w:rPr>
      </w:pPr>
    </w:p>
    <w:p w14:paraId="48FDD8C8" w14:textId="77777777" w:rsidR="005E1CD9" w:rsidRPr="00766E3D" w:rsidRDefault="005E1CD9" w:rsidP="003A3E87">
      <w:pPr>
        <w:spacing w:after="0"/>
        <w:jc w:val="both"/>
        <w:rPr>
          <w:rFonts w:ascii="Times New Roman" w:hAnsi="Times New Roman" w:cs="Times New Roman"/>
          <w:b/>
          <w:color w:val="FF0000"/>
          <w:sz w:val="24"/>
          <w:szCs w:val="24"/>
          <w:u w:val="single"/>
        </w:rPr>
      </w:pPr>
      <w:r w:rsidRPr="00766E3D">
        <w:rPr>
          <w:rFonts w:ascii="Times New Roman" w:hAnsi="Times New Roman" w:cs="Times New Roman"/>
          <w:b/>
          <w:color w:val="FF0000"/>
          <w:sz w:val="24"/>
          <w:szCs w:val="24"/>
          <w:u w:val="single"/>
        </w:rPr>
        <w:t>NOTE IMPORTANTE</w:t>
      </w:r>
    </w:p>
    <w:p w14:paraId="4D725522" w14:textId="77777777" w:rsidR="005E1CD9" w:rsidRPr="00766E3D" w:rsidRDefault="005E1CD9" w:rsidP="003A3E87">
      <w:pPr>
        <w:spacing w:after="0"/>
        <w:jc w:val="both"/>
        <w:rPr>
          <w:rFonts w:ascii="Times New Roman" w:hAnsi="Times New Roman" w:cs="Times New Roman"/>
          <w:sz w:val="24"/>
          <w:szCs w:val="24"/>
        </w:rPr>
      </w:pPr>
    </w:p>
    <w:p w14:paraId="50F1A62C" w14:textId="49F43C71" w:rsidR="00441412" w:rsidRPr="00766E3D" w:rsidRDefault="005E1CD9"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Les documents, quantitatifs et estimatifs, dûment remplis, devront être tapés dans le cadre original (ou sur une photocopie) ou sous tout autre document conforme au quantitatif qui a été remis aux Entreprises dans le dossier d’appel d’offres. Toutes modifications sur les postes ou sur les quantités devront être portées dans un document annexe qui sera joint à ces documents.</w:t>
      </w:r>
    </w:p>
    <w:p w14:paraId="292936A5" w14:textId="77777777" w:rsidR="00131FF0" w:rsidRPr="00766E3D" w:rsidRDefault="00131FF0" w:rsidP="003A3E87">
      <w:pPr>
        <w:spacing w:after="0"/>
        <w:jc w:val="both"/>
        <w:rPr>
          <w:rFonts w:ascii="Times New Roman" w:hAnsi="Times New Roman" w:cs="Times New Roman"/>
          <w:sz w:val="24"/>
          <w:szCs w:val="24"/>
        </w:rPr>
      </w:pPr>
    </w:p>
    <w:p w14:paraId="236B71E7" w14:textId="77777777" w:rsidR="00441412" w:rsidRPr="00A35DBA" w:rsidRDefault="00441412" w:rsidP="003A3E87">
      <w:pPr>
        <w:spacing w:after="0"/>
        <w:jc w:val="both"/>
        <w:rPr>
          <w:rFonts w:ascii="Times New Roman" w:hAnsi="Times New Roman" w:cs="Times New Roman"/>
          <w:sz w:val="24"/>
          <w:szCs w:val="24"/>
        </w:rPr>
      </w:pPr>
    </w:p>
    <w:p w14:paraId="654B396F" w14:textId="74740ED4" w:rsidR="00767CAA" w:rsidRPr="00766E3D" w:rsidRDefault="005E1CD9" w:rsidP="00FB5A90">
      <w:pPr>
        <w:pStyle w:val="Paragraphedeliste"/>
        <w:numPr>
          <w:ilvl w:val="0"/>
          <w:numId w:val="17"/>
        </w:numPr>
        <w:spacing w:after="0"/>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t xml:space="preserve">Vérification et analyse des offres </w:t>
      </w:r>
    </w:p>
    <w:p w14:paraId="10026D50" w14:textId="77777777" w:rsidR="005E1CD9" w:rsidRPr="00766E3D" w:rsidRDefault="005E1CD9" w:rsidP="003A3E87">
      <w:pPr>
        <w:jc w:val="both"/>
        <w:rPr>
          <w:rFonts w:ascii="Times New Roman" w:hAnsi="Times New Roman" w:cs="Times New Roman"/>
          <w:sz w:val="24"/>
          <w:szCs w:val="24"/>
        </w:rPr>
      </w:pPr>
      <w:r w:rsidRPr="00766E3D">
        <w:rPr>
          <w:rFonts w:ascii="Times New Roman" w:hAnsi="Times New Roman" w:cs="Times New Roman"/>
          <w:sz w:val="24"/>
          <w:szCs w:val="24"/>
        </w:rPr>
        <w:t>Sur demande du rapporteur, avec l’accord d’Alliance Cote d’Ivoire, les soumissionnaires devront fournir par écrit, dans le délai imparti, tous les renseignements complémentaires éventuellement nécessaires jugés utiles. Ces renseignements ne doivent en rien modifier l’offre de base.</w:t>
      </w:r>
    </w:p>
    <w:p w14:paraId="48284B09" w14:textId="77777777" w:rsidR="005E1CD9" w:rsidRPr="00766E3D" w:rsidRDefault="005E1CD9" w:rsidP="003A3E87">
      <w:pPr>
        <w:jc w:val="both"/>
        <w:rPr>
          <w:rFonts w:ascii="Times New Roman" w:hAnsi="Times New Roman" w:cs="Times New Roman"/>
          <w:sz w:val="24"/>
          <w:szCs w:val="24"/>
        </w:rPr>
      </w:pPr>
      <w:r w:rsidRPr="00766E3D">
        <w:rPr>
          <w:rFonts w:ascii="Times New Roman" w:hAnsi="Times New Roman" w:cs="Times New Roman"/>
          <w:sz w:val="24"/>
          <w:szCs w:val="24"/>
        </w:rPr>
        <w:t>Une procédure en deux étapes est adoptée pour l’évaluation des offres. L’évaluation technique est menée en premier, suivie de l’évaluation financière.</w:t>
      </w:r>
    </w:p>
    <w:p w14:paraId="74DEE4E8" w14:textId="27430B26" w:rsidR="007E63C1" w:rsidRPr="00766E3D" w:rsidRDefault="005E1CD9" w:rsidP="00FB5A90">
      <w:pPr>
        <w:pStyle w:val="Paragraphedeliste"/>
        <w:numPr>
          <w:ilvl w:val="0"/>
          <w:numId w:val="15"/>
        </w:numPr>
        <w:spacing w:before="60" w:after="0"/>
        <w:ind w:left="714" w:hanging="357"/>
        <w:jc w:val="both"/>
        <w:rPr>
          <w:rFonts w:ascii="Times New Roman" w:hAnsi="Times New Roman" w:cs="Times New Roman"/>
          <w:bCs/>
          <w:sz w:val="24"/>
          <w:szCs w:val="24"/>
          <w:u w:val="single"/>
          <w:lang w:val="fr-FR"/>
        </w:rPr>
      </w:pPr>
      <w:r w:rsidRPr="00766E3D">
        <w:rPr>
          <w:rFonts w:ascii="Times New Roman" w:hAnsi="Times New Roman" w:cs="Times New Roman"/>
          <w:bCs/>
          <w:sz w:val="24"/>
          <w:szCs w:val="24"/>
          <w:u w:val="single"/>
          <w:lang w:val="fr-FR"/>
        </w:rPr>
        <w:t xml:space="preserve">Analyse des offres techniques </w:t>
      </w:r>
    </w:p>
    <w:p w14:paraId="53F5B055" w14:textId="5F5B4442" w:rsidR="005E1CD9" w:rsidRPr="00766E3D" w:rsidRDefault="005E1CD9" w:rsidP="003A3E87">
      <w:pPr>
        <w:jc w:val="both"/>
        <w:rPr>
          <w:rFonts w:ascii="Times New Roman" w:hAnsi="Times New Roman" w:cs="Times New Roman"/>
          <w:sz w:val="24"/>
          <w:szCs w:val="24"/>
        </w:rPr>
      </w:pPr>
      <w:r w:rsidRPr="00766E3D">
        <w:rPr>
          <w:rFonts w:ascii="Times New Roman" w:hAnsi="Times New Roman" w:cs="Times New Roman"/>
          <w:sz w:val="24"/>
          <w:szCs w:val="24"/>
        </w:rPr>
        <w:t xml:space="preserve">La Commission de jugement des offres désigné par Alliance Cote d’Ivoire procédera à l'évaluation technique au moyen des critères et du système de points spécifiés dans l’annexe </w:t>
      </w:r>
      <w:r w:rsidR="00FB3168">
        <w:rPr>
          <w:rFonts w:ascii="Times New Roman" w:hAnsi="Times New Roman" w:cs="Times New Roman"/>
          <w:sz w:val="24"/>
          <w:szCs w:val="24"/>
        </w:rPr>
        <w:t>6</w:t>
      </w:r>
      <w:r w:rsidR="00614078" w:rsidRPr="00766E3D">
        <w:rPr>
          <w:rFonts w:ascii="Times New Roman" w:hAnsi="Times New Roman" w:cs="Times New Roman"/>
          <w:sz w:val="24"/>
          <w:szCs w:val="24"/>
        </w:rPr>
        <w:t>.</w:t>
      </w:r>
      <w:r w:rsidRPr="00766E3D">
        <w:rPr>
          <w:rFonts w:ascii="Times New Roman" w:hAnsi="Times New Roman" w:cs="Times New Roman"/>
          <w:sz w:val="24"/>
          <w:szCs w:val="24"/>
        </w:rPr>
        <w:t xml:space="preserve"> Chaque proposition conforme recevra une note technique (Nt). Un soumissionnaire dont l’offre n’est pas retenue ne peut contester, pour quelque motif que ce soit, le bien-fondé de ce rejet.</w:t>
      </w:r>
    </w:p>
    <w:p w14:paraId="13B526AD" w14:textId="7D1F2D77" w:rsidR="005E1CD9" w:rsidRPr="00766E3D" w:rsidRDefault="005E1CD9" w:rsidP="00FB5A90">
      <w:pPr>
        <w:pStyle w:val="Paragraphedeliste"/>
        <w:numPr>
          <w:ilvl w:val="0"/>
          <w:numId w:val="15"/>
        </w:numPr>
        <w:jc w:val="both"/>
        <w:rPr>
          <w:rFonts w:ascii="Times New Roman" w:hAnsi="Times New Roman" w:cs="Times New Roman"/>
          <w:sz w:val="24"/>
          <w:szCs w:val="24"/>
          <w:u w:val="single"/>
          <w:lang w:val="fr-FR"/>
        </w:rPr>
      </w:pPr>
      <w:r w:rsidRPr="00766E3D">
        <w:rPr>
          <w:rFonts w:ascii="Times New Roman" w:hAnsi="Times New Roman" w:cs="Times New Roman"/>
          <w:sz w:val="24"/>
          <w:szCs w:val="24"/>
          <w:u w:val="single"/>
          <w:lang w:val="fr-FR"/>
        </w:rPr>
        <w:t>Analyse des offres financières</w:t>
      </w:r>
    </w:p>
    <w:p w14:paraId="4EC83561" w14:textId="77777777" w:rsidR="007841AD" w:rsidRPr="00766E3D" w:rsidRDefault="007841AD"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Pour l’analyse, les offres des entreprises seront rectifiées comptablement et alignées sur les mêmes prestations correspondant au dossier de consultation dans son intégralité.</w:t>
      </w:r>
    </w:p>
    <w:p w14:paraId="71B4A31A" w14:textId="77777777" w:rsidR="007841AD" w:rsidRPr="00766E3D" w:rsidRDefault="007841AD" w:rsidP="003A3E87">
      <w:pPr>
        <w:spacing w:after="0"/>
        <w:ind w:left="709"/>
        <w:jc w:val="both"/>
        <w:rPr>
          <w:rFonts w:ascii="Times New Roman" w:hAnsi="Times New Roman" w:cs="Times New Roman"/>
          <w:sz w:val="10"/>
          <w:szCs w:val="10"/>
          <w:u w:val="single"/>
        </w:rPr>
      </w:pPr>
    </w:p>
    <w:p w14:paraId="39E2069F" w14:textId="77777777" w:rsidR="007841AD" w:rsidRPr="00766E3D" w:rsidRDefault="007841AD" w:rsidP="003A3E87">
      <w:pPr>
        <w:spacing w:after="0"/>
        <w:ind w:left="709"/>
        <w:jc w:val="both"/>
        <w:rPr>
          <w:rFonts w:ascii="Times New Roman" w:hAnsi="Times New Roman" w:cs="Times New Roman"/>
          <w:sz w:val="24"/>
          <w:szCs w:val="24"/>
          <w:u w:val="single"/>
        </w:rPr>
      </w:pPr>
      <w:r w:rsidRPr="00766E3D">
        <w:rPr>
          <w:rFonts w:ascii="Times New Roman" w:hAnsi="Times New Roman" w:cs="Times New Roman"/>
          <w:sz w:val="24"/>
          <w:szCs w:val="24"/>
          <w:u w:val="single"/>
        </w:rPr>
        <w:t>Erreurs comptables</w:t>
      </w:r>
    </w:p>
    <w:p w14:paraId="2F24C413" w14:textId="77777777" w:rsidR="007841AD" w:rsidRPr="00766E3D" w:rsidRDefault="007841AD" w:rsidP="003A3E87">
      <w:pPr>
        <w:spacing w:after="0"/>
        <w:ind w:left="709"/>
        <w:jc w:val="both"/>
        <w:rPr>
          <w:rFonts w:ascii="Times New Roman" w:hAnsi="Times New Roman" w:cs="Times New Roman"/>
          <w:sz w:val="24"/>
          <w:szCs w:val="24"/>
        </w:rPr>
      </w:pPr>
      <w:r w:rsidRPr="00766E3D">
        <w:rPr>
          <w:rFonts w:ascii="Times New Roman" w:hAnsi="Times New Roman" w:cs="Times New Roman"/>
          <w:sz w:val="24"/>
          <w:szCs w:val="24"/>
        </w:rPr>
        <w:t>La Commission de jugement des offres vérifiera ensuite les calculs arithmétiques du devis estimatif. Pour ce faire :</w:t>
      </w:r>
    </w:p>
    <w:p w14:paraId="3082DD3A" w14:textId="77777777" w:rsidR="007841AD" w:rsidRPr="00766E3D" w:rsidRDefault="007841AD" w:rsidP="00FB5A90">
      <w:pPr>
        <w:numPr>
          <w:ilvl w:val="0"/>
          <w:numId w:val="16"/>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766E3D">
        <w:rPr>
          <w:rFonts w:ascii="Times New Roman" w:hAnsi="Times New Roman" w:cs="Times New Roman"/>
          <w:sz w:val="24"/>
          <w:szCs w:val="24"/>
        </w:rPr>
        <w:t>Le montant résultant de la multiplication du prix unitaire par la quantité correspondante dans le devis estimatif sera corrigé.</w:t>
      </w:r>
    </w:p>
    <w:p w14:paraId="276DC91F" w14:textId="77777777" w:rsidR="007841AD" w:rsidRPr="00766E3D" w:rsidRDefault="007841AD" w:rsidP="00FB5A90">
      <w:pPr>
        <w:numPr>
          <w:ilvl w:val="0"/>
          <w:numId w:val="16"/>
        </w:numPr>
        <w:overflowPunct w:val="0"/>
        <w:autoSpaceDE w:val="0"/>
        <w:autoSpaceDN w:val="0"/>
        <w:adjustRightInd w:val="0"/>
        <w:spacing w:after="0" w:line="240" w:lineRule="auto"/>
        <w:ind w:left="1069"/>
        <w:jc w:val="both"/>
        <w:textAlignment w:val="baseline"/>
        <w:rPr>
          <w:rFonts w:ascii="Times New Roman" w:hAnsi="Times New Roman" w:cs="Times New Roman"/>
          <w:sz w:val="24"/>
          <w:szCs w:val="24"/>
        </w:rPr>
      </w:pPr>
      <w:r w:rsidRPr="00766E3D">
        <w:rPr>
          <w:rFonts w:ascii="Times New Roman" w:hAnsi="Times New Roman" w:cs="Times New Roman"/>
          <w:sz w:val="24"/>
          <w:szCs w:val="24"/>
        </w:rPr>
        <w:t>Le soumissionnaire n’a pas le droit de modifier les quantités données dans le devis estimatif. Si le cas se présente, la commission d’évaluation rétablira d’office le chiffre initial.</w:t>
      </w:r>
    </w:p>
    <w:p w14:paraId="39C975F1" w14:textId="77777777" w:rsidR="007841AD" w:rsidRPr="00766E3D" w:rsidRDefault="007841AD" w:rsidP="003A3E87">
      <w:pPr>
        <w:spacing w:after="0"/>
        <w:ind w:left="709"/>
        <w:jc w:val="both"/>
        <w:rPr>
          <w:rFonts w:ascii="Times New Roman" w:hAnsi="Times New Roman" w:cs="Times New Roman"/>
          <w:sz w:val="10"/>
          <w:szCs w:val="10"/>
          <w:u w:val="single"/>
        </w:rPr>
      </w:pPr>
    </w:p>
    <w:p w14:paraId="00BE6390" w14:textId="77777777" w:rsidR="007841AD" w:rsidRPr="00766E3D" w:rsidRDefault="007841AD" w:rsidP="003A3E87">
      <w:pPr>
        <w:spacing w:after="0"/>
        <w:ind w:left="709"/>
        <w:jc w:val="both"/>
        <w:rPr>
          <w:rFonts w:ascii="Times New Roman" w:hAnsi="Times New Roman" w:cs="Times New Roman"/>
          <w:sz w:val="24"/>
          <w:szCs w:val="24"/>
          <w:u w:val="single"/>
        </w:rPr>
      </w:pPr>
      <w:r w:rsidRPr="00766E3D">
        <w:rPr>
          <w:rFonts w:ascii="Times New Roman" w:hAnsi="Times New Roman" w:cs="Times New Roman"/>
          <w:sz w:val="24"/>
          <w:szCs w:val="24"/>
          <w:u w:val="single"/>
        </w:rPr>
        <w:t>Omissions</w:t>
      </w:r>
    </w:p>
    <w:p w14:paraId="22FE49F4" w14:textId="333B2D56" w:rsidR="007841AD" w:rsidRPr="00766E3D" w:rsidRDefault="007841AD" w:rsidP="003A3E87">
      <w:pPr>
        <w:spacing w:after="0"/>
        <w:ind w:left="709"/>
        <w:jc w:val="both"/>
        <w:rPr>
          <w:rFonts w:ascii="Times New Roman" w:hAnsi="Times New Roman" w:cs="Times New Roman"/>
          <w:sz w:val="24"/>
          <w:szCs w:val="24"/>
        </w:rPr>
      </w:pPr>
      <w:r w:rsidRPr="00766E3D">
        <w:rPr>
          <w:rFonts w:ascii="Times New Roman" w:hAnsi="Times New Roman" w:cs="Times New Roman"/>
          <w:sz w:val="24"/>
          <w:szCs w:val="24"/>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w:t>
      </w:r>
      <w:r w:rsidR="00362165" w:rsidRPr="00766E3D">
        <w:rPr>
          <w:rFonts w:ascii="Times New Roman" w:hAnsi="Times New Roman" w:cs="Times New Roman"/>
          <w:sz w:val="24"/>
          <w:szCs w:val="24"/>
        </w:rPr>
        <w:t>e</w:t>
      </w:r>
      <w:r w:rsidRPr="00766E3D">
        <w:rPr>
          <w:rFonts w:ascii="Times New Roman" w:hAnsi="Times New Roman" w:cs="Times New Roman"/>
          <w:sz w:val="24"/>
          <w:szCs w:val="24"/>
        </w:rPr>
        <w:t xml:space="preserve"> moins</w:t>
      </w:r>
      <w:r w:rsidR="00362165" w:rsidRPr="00766E3D">
        <w:rPr>
          <w:rFonts w:ascii="Times New Roman" w:hAnsi="Times New Roman" w:cs="Times New Roman"/>
          <w:sz w:val="24"/>
          <w:szCs w:val="24"/>
        </w:rPr>
        <w:t>-</w:t>
      </w:r>
      <w:r w:rsidRPr="00766E3D">
        <w:rPr>
          <w:rFonts w:ascii="Times New Roman" w:hAnsi="Times New Roman" w:cs="Times New Roman"/>
          <w:sz w:val="24"/>
          <w:szCs w:val="24"/>
        </w:rPr>
        <w:t>disant il sera retenu comme possible attributaire du marché.</w:t>
      </w:r>
    </w:p>
    <w:p w14:paraId="1067E9CA" w14:textId="77777777" w:rsidR="007841AD" w:rsidRPr="00766E3D" w:rsidRDefault="007841AD" w:rsidP="003A3E87">
      <w:pPr>
        <w:spacing w:after="0"/>
        <w:jc w:val="both"/>
        <w:rPr>
          <w:rFonts w:ascii="Times New Roman" w:hAnsi="Times New Roman" w:cs="Times New Roman"/>
          <w:sz w:val="10"/>
          <w:szCs w:val="10"/>
        </w:rPr>
      </w:pPr>
    </w:p>
    <w:p w14:paraId="5A816917" w14:textId="77777777" w:rsidR="00A35DBA" w:rsidRDefault="00A35DBA" w:rsidP="003A3E87">
      <w:pPr>
        <w:spacing w:after="0"/>
        <w:ind w:left="709"/>
        <w:jc w:val="both"/>
        <w:rPr>
          <w:rFonts w:ascii="Times New Roman" w:hAnsi="Times New Roman" w:cs="Times New Roman"/>
          <w:sz w:val="24"/>
          <w:szCs w:val="24"/>
        </w:rPr>
      </w:pPr>
    </w:p>
    <w:p w14:paraId="4D7C506C" w14:textId="77777777" w:rsidR="00A35DBA" w:rsidRDefault="00A35DBA" w:rsidP="003A3E87">
      <w:pPr>
        <w:spacing w:after="0"/>
        <w:ind w:left="709"/>
        <w:jc w:val="both"/>
        <w:rPr>
          <w:rFonts w:ascii="Times New Roman" w:hAnsi="Times New Roman" w:cs="Times New Roman"/>
          <w:sz w:val="24"/>
          <w:szCs w:val="24"/>
        </w:rPr>
      </w:pPr>
    </w:p>
    <w:p w14:paraId="7D80A8AF" w14:textId="31A97864" w:rsidR="007841AD" w:rsidRPr="00766E3D" w:rsidRDefault="007841AD" w:rsidP="003A3E87">
      <w:pPr>
        <w:spacing w:after="0"/>
        <w:ind w:left="709"/>
        <w:jc w:val="both"/>
        <w:rPr>
          <w:rFonts w:ascii="Times New Roman" w:hAnsi="Times New Roman" w:cs="Times New Roman"/>
          <w:sz w:val="24"/>
          <w:szCs w:val="24"/>
        </w:rPr>
      </w:pPr>
      <w:r w:rsidRPr="00766E3D">
        <w:rPr>
          <w:rFonts w:ascii="Times New Roman" w:hAnsi="Times New Roman" w:cs="Times New Roman"/>
          <w:sz w:val="24"/>
          <w:szCs w:val="24"/>
        </w:rPr>
        <w:lastRenderedPageBreak/>
        <w:t>Une note de 100 points est attribuée à l’entreprise l</w:t>
      </w:r>
      <w:r w:rsidR="00362165" w:rsidRPr="00766E3D">
        <w:rPr>
          <w:rFonts w:ascii="Times New Roman" w:hAnsi="Times New Roman" w:cs="Times New Roman"/>
          <w:sz w:val="24"/>
          <w:szCs w:val="24"/>
        </w:rPr>
        <w:t>e</w:t>
      </w:r>
      <w:r w:rsidRPr="00766E3D">
        <w:rPr>
          <w:rFonts w:ascii="Times New Roman" w:hAnsi="Times New Roman" w:cs="Times New Roman"/>
          <w:sz w:val="24"/>
          <w:szCs w:val="24"/>
        </w:rPr>
        <w:t xml:space="preserve"> moins</w:t>
      </w:r>
      <w:r w:rsidR="00362165" w:rsidRPr="00766E3D">
        <w:rPr>
          <w:rFonts w:ascii="Times New Roman" w:hAnsi="Times New Roman" w:cs="Times New Roman"/>
          <w:sz w:val="24"/>
          <w:szCs w:val="24"/>
        </w:rPr>
        <w:t>-</w:t>
      </w:r>
      <w:r w:rsidRPr="00766E3D">
        <w:rPr>
          <w:rFonts w:ascii="Times New Roman" w:hAnsi="Times New Roman" w:cs="Times New Roman"/>
          <w:sz w:val="24"/>
          <w:szCs w:val="24"/>
        </w:rPr>
        <w:t xml:space="preserve">disant. Si </w:t>
      </w:r>
      <w:proofErr w:type="spellStart"/>
      <w:r w:rsidRPr="00766E3D">
        <w:rPr>
          <w:rFonts w:ascii="Times New Roman" w:hAnsi="Times New Roman" w:cs="Times New Roman"/>
          <w:sz w:val="24"/>
          <w:szCs w:val="24"/>
        </w:rPr>
        <w:t>Xm</w:t>
      </w:r>
      <w:proofErr w:type="spellEnd"/>
      <w:r w:rsidRPr="00766E3D">
        <w:rPr>
          <w:rFonts w:ascii="Times New Roman" w:hAnsi="Times New Roman" w:cs="Times New Roman"/>
          <w:sz w:val="24"/>
          <w:szCs w:val="24"/>
        </w:rPr>
        <w:t xml:space="preserve"> représente le montant de cette offre les autres notes sont obtenues par la formule suivante :</w:t>
      </w:r>
    </w:p>
    <w:p w14:paraId="125E4888" w14:textId="77777777" w:rsidR="00131FF0" w:rsidRPr="00766E3D" w:rsidRDefault="00131FF0" w:rsidP="003A3E87">
      <w:pPr>
        <w:spacing w:after="0"/>
        <w:ind w:left="1418"/>
        <w:jc w:val="both"/>
        <w:rPr>
          <w:rFonts w:ascii="Times New Roman" w:hAnsi="Times New Roman" w:cs="Times New Roman"/>
          <w:sz w:val="24"/>
          <w:szCs w:val="24"/>
        </w:rPr>
      </w:pPr>
    </w:p>
    <w:p w14:paraId="4BD42FE8" w14:textId="2D2227D1" w:rsidR="007841AD" w:rsidRPr="00766E3D" w:rsidRDefault="007841AD" w:rsidP="003A3E87">
      <w:pPr>
        <w:spacing w:after="0"/>
        <w:ind w:left="1418"/>
        <w:jc w:val="both"/>
        <w:rPr>
          <w:rFonts w:ascii="Times New Roman" w:hAnsi="Times New Roman" w:cs="Times New Roman"/>
          <w:sz w:val="24"/>
          <w:szCs w:val="24"/>
        </w:rPr>
      </w:pPr>
      <w:proofErr w:type="spellStart"/>
      <w:r w:rsidRPr="00766E3D">
        <w:rPr>
          <w:rFonts w:ascii="Times New Roman" w:hAnsi="Times New Roman" w:cs="Times New Roman"/>
          <w:sz w:val="24"/>
          <w:szCs w:val="24"/>
        </w:rPr>
        <w:t>Nfi</w:t>
      </w:r>
      <w:proofErr w:type="spellEnd"/>
      <w:r w:rsidRPr="00766E3D">
        <w:rPr>
          <w:rFonts w:ascii="Times New Roman" w:hAnsi="Times New Roman" w:cs="Times New Roman"/>
          <w:sz w:val="24"/>
          <w:szCs w:val="24"/>
        </w:rPr>
        <w:t xml:space="preserve"> = (</w:t>
      </w:r>
      <w:proofErr w:type="spellStart"/>
      <w:r w:rsidRPr="00766E3D">
        <w:rPr>
          <w:rFonts w:ascii="Times New Roman" w:hAnsi="Times New Roman" w:cs="Times New Roman"/>
          <w:sz w:val="24"/>
          <w:szCs w:val="24"/>
        </w:rPr>
        <w:t>Xm</w:t>
      </w:r>
      <w:proofErr w:type="spellEnd"/>
      <w:r w:rsidRPr="00766E3D">
        <w:rPr>
          <w:rFonts w:ascii="Times New Roman" w:hAnsi="Times New Roman" w:cs="Times New Roman"/>
          <w:sz w:val="24"/>
          <w:szCs w:val="24"/>
        </w:rPr>
        <w:t>/Xi) x 100</w:t>
      </w:r>
    </w:p>
    <w:p w14:paraId="263EAFEC" w14:textId="77777777" w:rsidR="007841AD" w:rsidRPr="00766E3D" w:rsidRDefault="007841AD" w:rsidP="003A3E87">
      <w:pPr>
        <w:spacing w:after="0"/>
        <w:ind w:left="709"/>
        <w:jc w:val="both"/>
        <w:rPr>
          <w:rFonts w:ascii="Times New Roman" w:hAnsi="Times New Roman" w:cs="Times New Roman"/>
          <w:sz w:val="10"/>
          <w:szCs w:val="10"/>
        </w:rPr>
      </w:pPr>
    </w:p>
    <w:p w14:paraId="4DEFC601" w14:textId="53EA7745" w:rsidR="007841AD" w:rsidRPr="00766E3D" w:rsidRDefault="007841AD" w:rsidP="003A3E87">
      <w:pPr>
        <w:spacing w:after="0"/>
        <w:ind w:left="709"/>
        <w:jc w:val="both"/>
        <w:rPr>
          <w:rFonts w:ascii="Times New Roman" w:hAnsi="Times New Roman" w:cs="Times New Roman"/>
          <w:sz w:val="24"/>
          <w:szCs w:val="24"/>
        </w:rPr>
      </w:pPr>
      <w:proofErr w:type="spellStart"/>
      <w:r w:rsidRPr="00766E3D">
        <w:rPr>
          <w:rFonts w:ascii="Times New Roman" w:hAnsi="Times New Roman" w:cs="Times New Roman"/>
          <w:sz w:val="24"/>
          <w:szCs w:val="24"/>
        </w:rPr>
        <w:t>Nfi</w:t>
      </w:r>
      <w:proofErr w:type="spellEnd"/>
      <w:r w:rsidRPr="00766E3D">
        <w:rPr>
          <w:rFonts w:ascii="Times New Roman" w:hAnsi="Times New Roman" w:cs="Times New Roman"/>
          <w:sz w:val="24"/>
          <w:szCs w:val="24"/>
        </w:rPr>
        <w:t xml:space="preserve"> étant la note financière de l’entreprise i et Xi le montant de l’offre de cette entreprise après correction.</w:t>
      </w:r>
    </w:p>
    <w:p w14:paraId="64EE7C2A" w14:textId="77777777" w:rsidR="007841AD" w:rsidRPr="00766E3D" w:rsidRDefault="007841AD" w:rsidP="003A3E87">
      <w:pPr>
        <w:spacing w:after="0"/>
        <w:ind w:left="709"/>
        <w:jc w:val="both"/>
        <w:rPr>
          <w:rFonts w:ascii="Times New Roman" w:hAnsi="Times New Roman" w:cs="Times New Roman"/>
          <w:sz w:val="10"/>
          <w:szCs w:val="10"/>
        </w:rPr>
      </w:pPr>
    </w:p>
    <w:p w14:paraId="137A9D80" w14:textId="4A2CF8D2" w:rsidR="005E1CD9" w:rsidRPr="00766E3D" w:rsidRDefault="007841AD" w:rsidP="00FB5A90">
      <w:pPr>
        <w:pStyle w:val="Paragraphedeliste"/>
        <w:numPr>
          <w:ilvl w:val="0"/>
          <w:numId w:val="15"/>
        </w:numPr>
        <w:jc w:val="both"/>
        <w:rPr>
          <w:rFonts w:ascii="Times New Roman" w:hAnsi="Times New Roman" w:cs="Times New Roman"/>
          <w:sz w:val="24"/>
          <w:szCs w:val="24"/>
          <w:u w:val="single"/>
          <w:lang w:val="fr-FR"/>
        </w:rPr>
      </w:pPr>
      <w:r w:rsidRPr="00766E3D">
        <w:rPr>
          <w:rFonts w:ascii="Times New Roman" w:hAnsi="Times New Roman" w:cs="Times New Roman"/>
          <w:sz w:val="24"/>
          <w:szCs w:val="24"/>
          <w:u w:val="single"/>
          <w:lang w:val="fr-FR"/>
        </w:rPr>
        <w:t>Note globale</w:t>
      </w:r>
    </w:p>
    <w:p w14:paraId="763A0B75" w14:textId="77777777" w:rsidR="007841AD" w:rsidRPr="00766E3D" w:rsidRDefault="007841AD" w:rsidP="00096F06">
      <w:pPr>
        <w:spacing w:after="0"/>
        <w:ind w:left="709"/>
        <w:jc w:val="both"/>
        <w:rPr>
          <w:rFonts w:ascii="Times New Roman" w:hAnsi="Times New Roman" w:cs="Times New Roman"/>
          <w:sz w:val="24"/>
          <w:szCs w:val="24"/>
        </w:rPr>
      </w:pPr>
      <w:r w:rsidRPr="00766E3D">
        <w:rPr>
          <w:rFonts w:ascii="Times New Roman" w:hAnsi="Times New Roman" w:cs="Times New Roman"/>
          <w:sz w:val="24"/>
          <w:szCs w:val="24"/>
        </w:rPr>
        <w:t xml:space="preserve">Soit </w:t>
      </w:r>
      <w:proofErr w:type="spellStart"/>
      <w:r w:rsidRPr="00766E3D">
        <w:rPr>
          <w:rFonts w:ascii="Times New Roman" w:hAnsi="Times New Roman" w:cs="Times New Roman"/>
          <w:sz w:val="24"/>
          <w:szCs w:val="24"/>
        </w:rPr>
        <w:t>Ng</w:t>
      </w:r>
      <w:proofErr w:type="spellEnd"/>
      <w:r w:rsidRPr="00766E3D">
        <w:rPr>
          <w:rFonts w:ascii="Times New Roman" w:hAnsi="Times New Roman" w:cs="Times New Roman"/>
          <w:sz w:val="24"/>
          <w:szCs w:val="24"/>
        </w:rPr>
        <w:t xml:space="preserve"> la note globale ; elle sera obtenue de la façon suivante :</w:t>
      </w:r>
    </w:p>
    <w:p w14:paraId="2BD67739" w14:textId="77777777" w:rsidR="007841AD" w:rsidRPr="00766E3D" w:rsidRDefault="007841AD" w:rsidP="00096F06">
      <w:pPr>
        <w:spacing w:after="0"/>
        <w:ind w:left="1418"/>
        <w:jc w:val="both"/>
        <w:rPr>
          <w:rFonts w:ascii="Times New Roman" w:hAnsi="Times New Roman" w:cs="Times New Roman"/>
          <w:sz w:val="24"/>
          <w:szCs w:val="24"/>
        </w:rPr>
      </w:pPr>
      <w:proofErr w:type="spellStart"/>
      <w:r w:rsidRPr="00766E3D">
        <w:rPr>
          <w:rFonts w:ascii="Times New Roman" w:hAnsi="Times New Roman" w:cs="Times New Roman"/>
          <w:sz w:val="24"/>
          <w:szCs w:val="24"/>
        </w:rPr>
        <w:t>Ng</w:t>
      </w:r>
      <w:proofErr w:type="spellEnd"/>
      <w:r w:rsidRPr="00766E3D">
        <w:rPr>
          <w:rFonts w:ascii="Times New Roman" w:hAnsi="Times New Roman" w:cs="Times New Roman"/>
          <w:sz w:val="24"/>
          <w:szCs w:val="24"/>
        </w:rPr>
        <w:t xml:space="preserve"> = (60 x Nt + 40 x </w:t>
      </w:r>
      <w:proofErr w:type="spellStart"/>
      <w:r w:rsidRPr="00766E3D">
        <w:rPr>
          <w:rFonts w:ascii="Times New Roman" w:hAnsi="Times New Roman" w:cs="Times New Roman"/>
          <w:sz w:val="24"/>
          <w:szCs w:val="24"/>
        </w:rPr>
        <w:t>Nf</w:t>
      </w:r>
      <w:proofErr w:type="spellEnd"/>
      <w:r w:rsidRPr="00766E3D">
        <w:rPr>
          <w:rFonts w:ascii="Times New Roman" w:hAnsi="Times New Roman" w:cs="Times New Roman"/>
          <w:sz w:val="24"/>
          <w:szCs w:val="24"/>
        </w:rPr>
        <w:t>) /100</w:t>
      </w:r>
    </w:p>
    <w:p w14:paraId="5DA898F3" w14:textId="77777777" w:rsidR="007841AD" w:rsidRPr="00766E3D" w:rsidRDefault="007841AD" w:rsidP="00096F06">
      <w:pPr>
        <w:spacing w:after="0"/>
        <w:ind w:left="709" w:firstLine="709"/>
        <w:jc w:val="both"/>
        <w:rPr>
          <w:rFonts w:ascii="Times New Roman" w:hAnsi="Times New Roman" w:cs="Times New Roman"/>
          <w:sz w:val="24"/>
          <w:szCs w:val="24"/>
        </w:rPr>
      </w:pPr>
      <w:r w:rsidRPr="00766E3D">
        <w:rPr>
          <w:rFonts w:ascii="Times New Roman" w:hAnsi="Times New Roman" w:cs="Times New Roman"/>
          <w:sz w:val="24"/>
          <w:szCs w:val="24"/>
        </w:rPr>
        <w:t xml:space="preserve">Nt étant la note technique et </w:t>
      </w:r>
      <w:proofErr w:type="spellStart"/>
      <w:r w:rsidRPr="00766E3D">
        <w:rPr>
          <w:rFonts w:ascii="Times New Roman" w:hAnsi="Times New Roman" w:cs="Times New Roman"/>
          <w:sz w:val="24"/>
          <w:szCs w:val="24"/>
        </w:rPr>
        <w:t>Nf</w:t>
      </w:r>
      <w:proofErr w:type="spellEnd"/>
      <w:r w:rsidRPr="00766E3D">
        <w:rPr>
          <w:rFonts w:ascii="Times New Roman" w:hAnsi="Times New Roman" w:cs="Times New Roman"/>
          <w:sz w:val="24"/>
          <w:szCs w:val="24"/>
        </w:rPr>
        <w:t xml:space="preserve"> la note financière.</w:t>
      </w:r>
    </w:p>
    <w:p w14:paraId="28009AEA" w14:textId="77777777" w:rsidR="007841AD" w:rsidRPr="00766E3D" w:rsidRDefault="007841AD" w:rsidP="003A3E87">
      <w:pPr>
        <w:pStyle w:val="Titre2"/>
        <w:jc w:val="both"/>
        <w:rPr>
          <w:rFonts w:ascii="Times New Roman" w:hAnsi="Times New Roman" w:cs="Times New Roman"/>
          <w:sz w:val="24"/>
          <w:szCs w:val="24"/>
        </w:rPr>
      </w:pPr>
    </w:p>
    <w:p w14:paraId="1FEEC98A" w14:textId="26B686E8" w:rsidR="00131FF0" w:rsidRPr="00766E3D" w:rsidRDefault="007841AD" w:rsidP="003A3E87">
      <w:pPr>
        <w:jc w:val="both"/>
        <w:rPr>
          <w:rFonts w:ascii="Times New Roman" w:hAnsi="Times New Roman" w:cs="Times New Roman"/>
          <w:b/>
          <w:color w:val="FF0000"/>
          <w:sz w:val="24"/>
          <w:szCs w:val="24"/>
        </w:rPr>
      </w:pPr>
      <w:r w:rsidRPr="00766E3D">
        <w:rPr>
          <w:rFonts w:ascii="Times New Roman" w:hAnsi="Times New Roman" w:cs="Times New Roman"/>
          <w:b/>
          <w:color w:val="FF0000"/>
          <w:sz w:val="24"/>
          <w:szCs w:val="24"/>
        </w:rPr>
        <w:t>Toute entreprise ayant une note technique inférieure à 60 points verra son offre rejetée.</w:t>
      </w:r>
    </w:p>
    <w:p w14:paraId="7DEB4091" w14:textId="77777777" w:rsidR="000C06F5" w:rsidRPr="00766E3D" w:rsidRDefault="000C06F5" w:rsidP="003A3E87">
      <w:pPr>
        <w:jc w:val="both"/>
        <w:rPr>
          <w:rFonts w:ascii="Times New Roman" w:hAnsi="Times New Roman" w:cs="Times New Roman"/>
          <w:b/>
          <w:color w:val="FF0000"/>
          <w:sz w:val="24"/>
          <w:szCs w:val="24"/>
        </w:rPr>
      </w:pPr>
    </w:p>
    <w:p w14:paraId="36560095" w14:textId="19AD519C" w:rsidR="007841AD" w:rsidRPr="00766E3D" w:rsidRDefault="007841AD" w:rsidP="00FB5A90">
      <w:pPr>
        <w:pStyle w:val="Paragraphedeliste"/>
        <w:numPr>
          <w:ilvl w:val="0"/>
          <w:numId w:val="17"/>
        </w:numPr>
        <w:spacing w:before="60"/>
        <w:jc w:val="both"/>
        <w:rPr>
          <w:rFonts w:ascii="Times New Roman" w:hAnsi="Times New Roman" w:cs="Times New Roman"/>
          <w:b/>
          <w:sz w:val="24"/>
          <w:szCs w:val="24"/>
          <w:u w:val="single"/>
          <w:lang w:val="fr-FR"/>
        </w:rPr>
      </w:pPr>
      <w:r w:rsidRPr="00766E3D">
        <w:rPr>
          <w:rFonts w:ascii="Times New Roman" w:hAnsi="Times New Roman" w:cs="Times New Roman"/>
          <w:b/>
          <w:sz w:val="24"/>
          <w:szCs w:val="24"/>
          <w:u w:val="single"/>
          <w:lang w:val="fr-FR"/>
        </w:rPr>
        <w:t>Assurance</w:t>
      </w:r>
    </w:p>
    <w:p w14:paraId="477D4603" w14:textId="77777777" w:rsidR="007841AD" w:rsidRPr="00766E3D" w:rsidRDefault="007841AD"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 titulaire devra justifier qu’il est couvert par un contrat d’assurance au titre de la responsabilité civile ainsi qu’au titre de sa responsabilité professionnelle, en cas de dommage occasionné par l’exécution du marché.</w:t>
      </w:r>
    </w:p>
    <w:p w14:paraId="28AEEA0B" w14:textId="3568F09F" w:rsidR="00CE15F8" w:rsidRPr="00766E3D" w:rsidRDefault="007841AD" w:rsidP="00535A2C">
      <w:pPr>
        <w:spacing w:after="0"/>
        <w:jc w:val="both"/>
        <w:rPr>
          <w:rFonts w:ascii="Times New Roman" w:hAnsi="Times New Roman" w:cs="Times New Roman"/>
          <w:sz w:val="24"/>
          <w:szCs w:val="24"/>
        </w:rPr>
      </w:pPr>
      <w:r w:rsidRPr="00766E3D">
        <w:rPr>
          <w:rFonts w:ascii="Times New Roman" w:hAnsi="Times New Roman" w:cs="Times New Roman"/>
          <w:sz w:val="24"/>
          <w:szCs w:val="24"/>
        </w:rPr>
        <w:t>Il doit avoir souscrit un contrat d’assurance visant à couvrir sa responsabilité civile pour tout dommage corporel, matériel et immatériel qu’il est susceptible de créer pendant l’exécution du marché et sur les équipements d’Alliance Cote d’Ivoire.</w:t>
      </w:r>
    </w:p>
    <w:p w14:paraId="0297C173" w14:textId="77777777" w:rsidR="0027730E" w:rsidRPr="00766E3D" w:rsidRDefault="0027730E" w:rsidP="00535A2C">
      <w:pPr>
        <w:spacing w:after="0"/>
        <w:jc w:val="both"/>
        <w:rPr>
          <w:rFonts w:ascii="Times New Roman" w:hAnsi="Times New Roman" w:cs="Times New Roman"/>
          <w:sz w:val="24"/>
          <w:szCs w:val="24"/>
        </w:rPr>
      </w:pPr>
    </w:p>
    <w:p w14:paraId="207A3E89" w14:textId="77777777" w:rsidR="00535A2C" w:rsidRPr="00766E3D" w:rsidRDefault="00535A2C" w:rsidP="00535A2C">
      <w:pPr>
        <w:spacing w:after="0"/>
        <w:jc w:val="both"/>
        <w:rPr>
          <w:rFonts w:ascii="Times New Roman" w:hAnsi="Times New Roman" w:cs="Times New Roman"/>
          <w:sz w:val="10"/>
          <w:szCs w:val="10"/>
        </w:rPr>
      </w:pPr>
    </w:p>
    <w:p w14:paraId="58206B08" w14:textId="45223718" w:rsidR="00775AFA" w:rsidRPr="00766E3D" w:rsidRDefault="00775AFA" w:rsidP="00FB5A90">
      <w:pPr>
        <w:pStyle w:val="Paragraphedeliste"/>
        <w:numPr>
          <w:ilvl w:val="0"/>
          <w:numId w:val="17"/>
        </w:numPr>
        <w:spacing w:before="60"/>
        <w:jc w:val="both"/>
        <w:rPr>
          <w:rFonts w:ascii="Times New Roman" w:hAnsi="Times New Roman" w:cs="Times New Roman"/>
          <w:b/>
          <w:sz w:val="24"/>
          <w:szCs w:val="24"/>
          <w:u w:val="single"/>
          <w:lang w:val="fr-FR"/>
        </w:rPr>
      </w:pPr>
      <w:r w:rsidRPr="00766E3D">
        <w:rPr>
          <w:rFonts w:ascii="Times New Roman" w:hAnsi="Times New Roman" w:cs="Times New Roman"/>
          <w:b/>
          <w:sz w:val="24"/>
          <w:szCs w:val="24"/>
          <w:u w:val="single"/>
          <w:lang w:val="fr-FR"/>
        </w:rPr>
        <w:t xml:space="preserve">Attribution du contrat </w:t>
      </w:r>
    </w:p>
    <w:p w14:paraId="269998DA" w14:textId="77777777" w:rsidR="00775AFA" w:rsidRPr="00766E3D" w:rsidRDefault="00775AFA" w:rsidP="003A3E87">
      <w:pPr>
        <w:jc w:val="both"/>
        <w:rPr>
          <w:rFonts w:ascii="Times New Roman" w:hAnsi="Times New Roman" w:cs="Times New Roman"/>
          <w:sz w:val="24"/>
          <w:szCs w:val="24"/>
        </w:rPr>
      </w:pPr>
      <w:r w:rsidRPr="00766E3D">
        <w:rPr>
          <w:rFonts w:ascii="Times New Roman" w:hAnsi="Times New Roman" w:cs="Times New Roman"/>
          <w:sz w:val="24"/>
          <w:szCs w:val="24"/>
        </w:rPr>
        <w:t>La décision d'attribution sera publiée dans un journal à grand tirage ou sera disponible sur le site officiel d’Alliance Cote d’Ivoire. Les informations relatives au nom de l’adjudicataire, le lot attribué ainsi que le montant du marché seront mentionnés. La liste des fournisseurs non retenue y figurera.</w:t>
      </w:r>
    </w:p>
    <w:p w14:paraId="0BCFD48A" w14:textId="77777777" w:rsidR="00962C38" w:rsidRPr="00766E3D" w:rsidRDefault="00775AFA" w:rsidP="003A3E87">
      <w:pPr>
        <w:jc w:val="both"/>
        <w:rPr>
          <w:rFonts w:ascii="Times New Roman" w:hAnsi="Times New Roman" w:cs="Times New Roman"/>
          <w:sz w:val="24"/>
          <w:szCs w:val="24"/>
        </w:rPr>
      </w:pPr>
      <w:r w:rsidRPr="00766E3D">
        <w:rPr>
          <w:rFonts w:ascii="Times New Roman" w:hAnsi="Times New Roman" w:cs="Times New Roman"/>
          <w:sz w:val="24"/>
          <w:szCs w:val="24"/>
        </w:rPr>
        <w:t xml:space="preserve">Les soumissionnaires non retenus pourront obtenir des informations relatives à leur évaluation technique en adressant un courrier à Alliance Cote d’Ivoire </w:t>
      </w:r>
      <w:r w:rsidR="00962C38" w:rsidRPr="00766E3D">
        <w:rPr>
          <w:rFonts w:ascii="Times New Roman" w:hAnsi="Times New Roman" w:cs="Times New Roman"/>
          <w:sz w:val="24"/>
          <w:szCs w:val="24"/>
        </w:rPr>
        <w:t xml:space="preserve">qui </w:t>
      </w:r>
      <w:r w:rsidRPr="00766E3D">
        <w:rPr>
          <w:rFonts w:ascii="Times New Roman" w:hAnsi="Times New Roman" w:cs="Times New Roman"/>
          <w:sz w:val="24"/>
          <w:szCs w:val="24"/>
        </w:rPr>
        <w:t xml:space="preserve">doit </w:t>
      </w:r>
      <w:r w:rsidR="00962C38" w:rsidRPr="00766E3D">
        <w:rPr>
          <w:rFonts w:ascii="Times New Roman" w:hAnsi="Times New Roman" w:cs="Times New Roman"/>
          <w:sz w:val="24"/>
          <w:szCs w:val="24"/>
        </w:rPr>
        <w:t>mettre</w:t>
      </w:r>
      <w:r w:rsidRPr="00766E3D">
        <w:rPr>
          <w:rFonts w:ascii="Times New Roman" w:hAnsi="Times New Roman" w:cs="Times New Roman"/>
          <w:sz w:val="24"/>
          <w:szCs w:val="24"/>
        </w:rPr>
        <w:t xml:space="preserve"> à la disposition des soumissionnaires le rapport.</w:t>
      </w:r>
    </w:p>
    <w:p w14:paraId="336A9BA4" w14:textId="30846241" w:rsidR="00962C38" w:rsidRDefault="00775AFA" w:rsidP="003A3E87">
      <w:pPr>
        <w:jc w:val="both"/>
        <w:rPr>
          <w:rFonts w:ascii="Times New Roman" w:hAnsi="Times New Roman" w:cs="Times New Roman"/>
          <w:sz w:val="24"/>
          <w:szCs w:val="24"/>
        </w:rPr>
      </w:pPr>
      <w:r w:rsidRPr="00766E3D">
        <w:rPr>
          <w:rFonts w:ascii="Times New Roman" w:hAnsi="Times New Roman" w:cs="Times New Roman"/>
          <w:sz w:val="24"/>
          <w:szCs w:val="24"/>
        </w:rPr>
        <w:t>Alliance Cote d’Ivoire devra répondre à leur requête dans un délai de cinq (5) jours.</w:t>
      </w:r>
    </w:p>
    <w:p w14:paraId="0FBF950C" w14:textId="77777777" w:rsidR="00A35DBA" w:rsidRPr="00766E3D" w:rsidRDefault="00A35DBA" w:rsidP="003A3E87">
      <w:pPr>
        <w:jc w:val="both"/>
        <w:rPr>
          <w:rFonts w:ascii="Times New Roman" w:hAnsi="Times New Roman" w:cs="Times New Roman"/>
          <w:sz w:val="24"/>
          <w:szCs w:val="24"/>
        </w:rPr>
      </w:pPr>
    </w:p>
    <w:p w14:paraId="3AECCA3D" w14:textId="4BF89E9E" w:rsidR="00962C38" w:rsidRPr="00766E3D" w:rsidRDefault="00962C38" w:rsidP="00FB5A90">
      <w:pPr>
        <w:pStyle w:val="Paragraphedeliste"/>
        <w:numPr>
          <w:ilvl w:val="0"/>
          <w:numId w:val="17"/>
        </w:numPr>
        <w:jc w:val="both"/>
        <w:rPr>
          <w:rFonts w:ascii="Times New Roman" w:hAnsi="Times New Roman" w:cs="Times New Roman"/>
          <w:b/>
          <w:sz w:val="24"/>
          <w:szCs w:val="24"/>
          <w:u w:val="single"/>
          <w:lang w:val="fr-FR"/>
        </w:rPr>
      </w:pPr>
      <w:r w:rsidRPr="00766E3D">
        <w:rPr>
          <w:rFonts w:ascii="Times New Roman" w:hAnsi="Times New Roman" w:cs="Times New Roman"/>
          <w:b/>
          <w:sz w:val="24"/>
          <w:szCs w:val="24"/>
          <w:u w:val="single"/>
          <w:lang w:val="fr-FR"/>
        </w:rPr>
        <w:t>Résiliation</w:t>
      </w:r>
    </w:p>
    <w:p w14:paraId="1F31A2D5" w14:textId="77777777" w:rsidR="00962C38" w:rsidRPr="00766E3D" w:rsidRDefault="00962C38" w:rsidP="003A3E87">
      <w:pPr>
        <w:jc w:val="both"/>
        <w:rPr>
          <w:rFonts w:ascii="Times New Roman" w:hAnsi="Times New Roman" w:cs="Times New Roman"/>
          <w:sz w:val="24"/>
          <w:szCs w:val="24"/>
        </w:rPr>
      </w:pPr>
      <w:r w:rsidRPr="00766E3D">
        <w:rPr>
          <w:rFonts w:ascii="Times New Roman" w:hAnsi="Times New Roman" w:cs="Times New Roman"/>
          <w:sz w:val="24"/>
          <w:szCs w:val="24"/>
        </w:rPr>
        <w:t>Dans le cas d'une faute ou d'un manquement de l'entreprise, le marché ne peut être résilié que si le titulaire a préalablement fait l'objet d'une mise en demeure restée infructueuse.</w:t>
      </w:r>
    </w:p>
    <w:p w14:paraId="52E63DF9" w14:textId="0BEE75DA" w:rsidR="00767CAA" w:rsidRDefault="00962C38" w:rsidP="003A3E87">
      <w:pPr>
        <w:jc w:val="both"/>
        <w:rPr>
          <w:rFonts w:ascii="Times New Roman" w:hAnsi="Times New Roman" w:cs="Times New Roman"/>
          <w:sz w:val="24"/>
          <w:szCs w:val="24"/>
        </w:rPr>
      </w:pPr>
      <w:r w:rsidRPr="00766E3D">
        <w:rPr>
          <w:rFonts w:ascii="Times New Roman" w:hAnsi="Times New Roman" w:cs="Times New Roman"/>
          <w:sz w:val="24"/>
          <w:szCs w:val="24"/>
        </w:rPr>
        <w:t>La résiliation peut aussi être prononcée par la juridiction compétente, saisie à l'initiative du titulaire du marché, pour défaut de paiement, à la suite d'une mise en demeure restée sans effet pendant trois mois.</w:t>
      </w:r>
    </w:p>
    <w:p w14:paraId="0EAF8F51" w14:textId="77777777" w:rsidR="00A35DBA" w:rsidRPr="00766E3D" w:rsidRDefault="00A35DBA" w:rsidP="003A3E87">
      <w:pPr>
        <w:jc w:val="both"/>
        <w:rPr>
          <w:rFonts w:ascii="Times New Roman" w:hAnsi="Times New Roman" w:cs="Times New Roman"/>
          <w:sz w:val="24"/>
          <w:szCs w:val="24"/>
        </w:rPr>
      </w:pPr>
    </w:p>
    <w:p w14:paraId="5BAD6736" w14:textId="7F9A8E47" w:rsidR="00962C38" w:rsidRPr="00766E3D" w:rsidRDefault="00F27DCF" w:rsidP="00FB5A90">
      <w:pPr>
        <w:pStyle w:val="Paragraphedeliste"/>
        <w:numPr>
          <w:ilvl w:val="0"/>
          <w:numId w:val="17"/>
        </w:numPr>
        <w:jc w:val="both"/>
        <w:rPr>
          <w:rFonts w:ascii="Times New Roman" w:hAnsi="Times New Roman" w:cs="Times New Roman"/>
          <w:b/>
          <w:bCs/>
          <w:sz w:val="24"/>
          <w:szCs w:val="24"/>
          <w:u w:val="single"/>
          <w:lang w:val="fr-FR"/>
        </w:rPr>
      </w:pPr>
      <w:r w:rsidRPr="00766E3D">
        <w:rPr>
          <w:rFonts w:ascii="Times New Roman" w:hAnsi="Times New Roman" w:cs="Times New Roman"/>
          <w:b/>
          <w:bCs/>
          <w:sz w:val="24"/>
          <w:szCs w:val="24"/>
          <w:u w:val="single"/>
          <w:lang w:val="fr-FR"/>
        </w:rPr>
        <w:lastRenderedPageBreak/>
        <w:t>Cas de force majeure</w:t>
      </w:r>
    </w:p>
    <w:p w14:paraId="205D8C18" w14:textId="77777777" w:rsidR="00F27DCF" w:rsidRPr="00766E3D" w:rsidRDefault="00F27DCF" w:rsidP="003A3E87">
      <w:pPr>
        <w:pStyle w:val="Retraitcorpsdetexte"/>
        <w:ind w:left="0"/>
        <w:jc w:val="both"/>
      </w:pPr>
      <w:r w:rsidRPr="00766E3D">
        <w:t>Tout cas de force majeure opposable aux parties prolonge le délai d’accomplissement des obligations contractuelles, d’une durée égale à celle au cours de laquelle l’exécution de l’obligation aura été suspendue, du fait de sa survenance.</w:t>
      </w:r>
    </w:p>
    <w:p w14:paraId="3FD42845" w14:textId="77777777" w:rsidR="00F27DCF" w:rsidRPr="00766E3D" w:rsidRDefault="00F27DCF" w:rsidP="003A3E87">
      <w:pPr>
        <w:pStyle w:val="Retraitcorpsdetexte"/>
        <w:ind w:left="0"/>
        <w:jc w:val="both"/>
      </w:pPr>
      <w:r w:rsidRPr="00766E3D">
        <w:t>La partie qui évoque la force majeure devra informer l’autre, aussitôt que possible et au plus tard huit (8) jours après en avoir pris connaissance.</w:t>
      </w:r>
    </w:p>
    <w:p w14:paraId="4919B7B5" w14:textId="77777777" w:rsidR="00F27DCF" w:rsidRPr="00766E3D" w:rsidRDefault="00F27DCF" w:rsidP="003A3E87">
      <w:pPr>
        <w:pStyle w:val="Retraitcorpsdetexte"/>
        <w:ind w:left="0"/>
        <w:jc w:val="both"/>
      </w:pPr>
      <w:r w:rsidRPr="00766E3D">
        <w:t>Tout événement imprévisible ou irrésistible, étranger aux parties, s’opposant à l’exécution normale du marché sera considéré comme cas de force majeure.</w:t>
      </w:r>
    </w:p>
    <w:p w14:paraId="7A2BBB4B" w14:textId="5D7A8AE9" w:rsidR="00F27DCF" w:rsidRDefault="00F27DCF" w:rsidP="003A3E87">
      <w:pPr>
        <w:pStyle w:val="Retraitcorpsdetexte"/>
        <w:ind w:left="0"/>
        <w:jc w:val="both"/>
        <w:rPr>
          <w:b/>
          <w:color w:val="FF0000"/>
        </w:rPr>
      </w:pPr>
      <w:r w:rsidRPr="00766E3D">
        <w:rPr>
          <w:b/>
          <w:color w:val="FF0000"/>
        </w:rPr>
        <w:t>Il est convenu que les défaillances des partenaires du prestataire ne constituent pas un cas de force majeure.</w:t>
      </w:r>
    </w:p>
    <w:p w14:paraId="77A5BD1F" w14:textId="77777777" w:rsidR="00A35DBA" w:rsidRPr="00766E3D" w:rsidRDefault="00A35DBA" w:rsidP="003A3E87">
      <w:pPr>
        <w:pStyle w:val="Retraitcorpsdetexte"/>
        <w:ind w:left="0"/>
        <w:jc w:val="both"/>
        <w:rPr>
          <w:b/>
          <w:color w:val="FF0000"/>
        </w:rPr>
      </w:pPr>
    </w:p>
    <w:p w14:paraId="42CCF2A6" w14:textId="7D186C10" w:rsidR="00F27DCF" w:rsidRPr="00766E3D" w:rsidRDefault="00F27DCF" w:rsidP="00FB5A90">
      <w:pPr>
        <w:pStyle w:val="Retraitcorpsdetexte"/>
        <w:numPr>
          <w:ilvl w:val="0"/>
          <w:numId w:val="17"/>
        </w:numPr>
        <w:jc w:val="both"/>
        <w:rPr>
          <w:b/>
          <w:u w:val="single"/>
        </w:rPr>
      </w:pPr>
      <w:r w:rsidRPr="00766E3D">
        <w:rPr>
          <w:b/>
          <w:u w:val="single"/>
        </w:rPr>
        <w:t>Archives</w:t>
      </w:r>
    </w:p>
    <w:p w14:paraId="2CF6AA69" w14:textId="3FB1090F" w:rsidR="00F27DCF" w:rsidRPr="00766E3D" w:rsidRDefault="00F27DCF" w:rsidP="003A3E87">
      <w:pPr>
        <w:pStyle w:val="Retraitcorpsdetexte"/>
        <w:ind w:left="0"/>
        <w:jc w:val="both"/>
        <w:rPr>
          <w:bCs/>
        </w:rPr>
      </w:pPr>
      <w:r w:rsidRPr="00766E3D">
        <w:rPr>
          <w:bCs/>
        </w:rPr>
        <w:t>Tous les documents transmis dans le cadre de l’appel d’offres demeurent la propriété d’Alliance Côte d’Ivoire qui en assurera la confidentialité.</w:t>
      </w:r>
    </w:p>
    <w:p w14:paraId="6BCA8E41" w14:textId="2A2A83CE" w:rsidR="00535A2C" w:rsidRDefault="00F27DCF" w:rsidP="003A3E87">
      <w:pPr>
        <w:pStyle w:val="Retraitcorpsdetexte"/>
        <w:ind w:left="0"/>
        <w:jc w:val="both"/>
        <w:rPr>
          <w:bCs/>
        </w:rPr>
      </w:pPr>
      <w:r w:rsidRPr="00766E3D">
        <w:rPr>
          <w:bCs/>
        </w:rPr>
        <w:t xml:space="preserve">Aucun retour ne sera possible </w:t>
      </w:r>
      <w:r w:rsidR="005761CA" w:rsidRPr="00766E3D">
        <w:rPr>
          <w:bCs/>
        </w:rPr>
        <w:t>quel que</w:t>
      </w:r>
      <w:r w:rsidRPr="00766E3D">
        <w:rPr>
          <w:bCs/>
        </w:rPr>
        <w:t xml:space="preserve"> soit l’issue du processus.</w:t>
      </w:r>
    </w:p>
    <w:p w14:paraId="60230571" w14:textId="77777777" w:rsidR="00A35DBA" w:rsidRPr="00766E3D" w:rsidRDefault="00A35DBA" w:rsidP="003A3E87">
      <w:pPr>
        <w:pStyle w:val="Retraitcorpsdetexte"/>
        <w:ind w:left="0"/>
        <w:jc w:val="both"/>
        <w:rPr>
          <w:bCs/>
        </w:rPr>
      </w:pPr>
    </w:p>
    <w:p w14:paraId="4B93AC15" w14:textId="315B05B3" w:rsidR="00C923E5" w:rsidRPr="00766E3D" w:rsidRDefault="00C923E5" w:rsidP="00FB5A90">
      <w:pPr>
        <w:pStyle w:val="Retraitcorpsdetexte"/>
        <w:numPr>
          <w:ilvl w:val="0"/>
          <w:numId w:val="17"/>
        </w:numPr>
        <w:jc w:val="both"/>
        <w:rPr>
          <w:b/>
          <w:u w:val="single"/>
        </w:rPr>
      </w:pPr>
      <w:r w:rsidRPr="00766E3D">
        <w:rPr>
          <w:b/>
          <w:u w:val="single"/>
        </w:rPr>
        <w:t>Annulation de l’appel d’offres</w:t>
      </w:r>
    </w:p>
    <w:p w14:paraId="5CB3060F" w14:textId="77777777" w:rsidR="00C923E5" w:rsidRPr="00766E3D" w:rsidRDefault="00C923E5"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Alliance Cote d’Ivoire se réserve le droit de ne pas donner suite au présent Appel d’Offres, si les propositions offertes ne lui paraissent pas acceptables ou pour toute autre raison.</w:t>
      </w:r>
    </w:p>
    <w:p w14:paraId="2018DC13" w14:textId="0E70D50E" w:rsidR="00C923E5" w:rsidRPr="00766E3D" w:rsidRDefault="00C923E5" w:rsidP="003A3E87">
      <w:pPr>
        <w:spacing w:after="0"/>
        <w:jc w:val="both"/>
        <w:rPr>
          <w:rFonts w:ascii="Times New Roman" w:hAnsi="Times New Roman" w:cs="Times New Roman"/>
          <w:sz w:val="24"/>
          <w:szCs w:val="24"/>
        </w:rPr>
      </w:pPr>
      <w:r w:rsidRPr="00766E3D">
        <w:rPr>
          <w:rFonts w:ascii="Times New Roman" w:hAnsi="Times New Roman" w:cs="Times New Roman"/>
          <w:sz w:val="24"/>
          <w:szCs w:val="24"/>
        </w:rPr>
        <w:t>Les soumissionnaires ne pourront prétendre à aucune indemnisation.</w:t>
      </w:r>
    </w:p>
    <w:p w14:paraId="74BF9B11" w14:textId="77777777" w:rsidR="00C923E5" w:rsidRPr="00766E3D" w:rsidRDefault="00C923E5" w:rsidP="003A3E87">
      <w:pPr>
        <w:spacing w:after="0" w:line="240" w:lineRule="auto"/>
        <w:jc w:val="both"/>
        <w:rPr>
          <w:rFonts w:ascii="Times New Roman" w:hAnsi="Times New Roman" w:cs="Times New Roman"/>
          <w:sz w:val="24"/>
          <w:szCs w:val="24"/>
        </w:rPr>
      </w:pPr>
      <w:r w:rsidRPr="00766E3D">
        <w:rPr>
          <w:rFonts w:ascii="Times New Roman" w:hAnsi="Times New Roman" w:cs="Times New Roman"/>
          <w:sz w:val="24"/>
          <w:szCs w:val="24"/>
        </w:rPr>
        <w:t>Un nouvel Appel d’Offres pourrait être lancé.</w:t>
      </w:r>
    </w:p>
    <w:p w14:paraId="75ACD708" w14:textId="77777777" w:rsidR="00C923E5" w:rsidRPr="00766E3D" w:rsidRDefault="00C923E5" w:rsidP="003A3E87">
      <w:pPr>
        <w:spacing w:line="240" w:lineRule="auto"/>
        <w:jc w:val="both"/>
        <w:rPr>
          <w:rFonts w:ascii="Times New Roman" w:hAnsi="Times New Roman" w:cs="Times New Roman"/>
          <w:b/>
          <w:sz w:val="24"/>
          <w:szCs w:val="24"/>
        </w:rPr>
      </w:pPr>
    </w:p>
    <w:p w14:paraId="6EF14B52" w14:textId="003F88B5" w:rsidR="00C923E5" w:rsidRPr="00766E3D" w:rsidRDefault="00C923E5" w:rsidP="00F15163">
      <w:pPr>
        <w:spacing w:line="240" w:lineRule="auto"/>
        <w:ind w:left="1418"/>
        <w:jc w:val="both"/>
        <w:rPr>
          <w:rFonts w:ascii="Times New Roman" w:hAnsi="Times New Roman" w:cs="Times New Roman"/>
          <w:b/>
          <w:sz w:val="24"/>
          <w:szCs w:val="24"/>
        </w:rPr>
      </w:pPr>
      <w:r w:rsidRPr="00766E3D">
        <w:rPr>
          <w:rFonts w:ascii="Times New Roman" w:hAnsi="Times New Roman" w:cs="Times New Roman"/>
          <w:b/>
          <w:sz w:val="24"/>
          <w:szCs w:val="24"/>
        </w:rPr>
        <w:t xml:space="preserve">                                     Signature et cachet du Soumissionnaire</w:t>
      </w:r>
    </w:p>
    <w:p w14:paraId="6F37434C" w14:textId="77777777" w:rsidR="00535A2C" w:rsidRPr="00766E3D" w:rsidRDefault="00C923E5" w:rsidP="003A3E87">
      <w:pPr>
        <w:spacing w:line="240" w:lineRule="auto"/>
        <w:ind w:left="1418"/>
        <w:jc w:val="both"/>
        <w:rPr>
          <w:rFonts w:ascii="Times New Roman" w:hAnsi="Times New Roman" w:cs="Times New Roman"/>
          <w:sz w:val="24"/>
          <w:szCs w:val="24"/>
        </w:rPr>
      </w:pPr>
      <w:r w:rsidRPr="00766E3D">
        <w:rPr>
          <w:rFonts w:ascii="Times New Roman" w:hAnsi="Times New Roman" w:cs="Times New Roman"/>
          <w:sz w:val="24"/>
          <w:szCs w:val="24"/>
        </w:rPr>
        <w:t xml:space="preserve">         </w:t>
      </w:r>
    </w:p>
    <w:p w14:paraId="58A11CEF" w14:textId="618A16FE" w:rsidR="00535A2C" w:rsidRDefault="00C923E5" w:rsidP="008C209F">
      <w:pPr>
        <w:spacing w:line="240" w:lineRule="auto"/>
        <w:ind w:left="1418"/>
        <w:jc w:val="both"/>
        <w:rPr>
          <w:rFonts w:ascii="Times New Roman" w:hAnsi="Times New Roman" w:cs="Times New Roman"/>
          <w:sz w:val="24"/>
          <w:szCs w:val="24"/>
        </w:rPr>
      </w:pPr>
      <w:r w:rsidRPr="00766E3D">
        <w:rPr>
          <w:rFonts w:ascii="Times New Roman" w:hAnsi="Times New Roman" w:cs="Times New Roman"/>
          <w:sz w:val="24"/>
          <w:szCs w:val="24"/>
        </w:rPr>
        <w:t xml:space="preserve">                          Précédés de la mention ‘’lu et approuvé’</w:t>
      </w:r>
    </w:p>
    <w:p w14:paraId="4CD835FE" w14:textId="77777777" w:rsidR="001D2202" w:rsidRDefault="001D2202" w:rsidP="008C209F">
      <w:pPr>
        <w:spacing w:line="240" w:lineRule="auto"/>
        <w:ind w:left="1418"/>
        <w:jc w:val="both"/>
        <w:rPr>
          <w:rFonts w:ascii="Times New Roman" w:hAnsi="Times New Roman" w:cs="Times New Roman"/>
          <w:sz w:val="24"/>
          <w:szCs w:val="24"/>
        </w:rPr>
      </w:pPr>
    </w:p>
    <w:p w14:paraId="0CBE573C" w14:textId="77777777" w:rsidR="001D2202" w:rsidRDefault="001D2202" w:rsidP="008C209F">
      <w:pPr>
        <w:spacing w:line="240" w:lineRule="auto"/>
        <w:ind w:left="1418"/>
        <w:jc w:val="both"/>
        <w:rPr>
          <w:rFonts w:ascii="Times New Roman" w:hAnsi="Times New Roman" w:cs="Times New Roman"/>
          <w:sz w:val="24"/>
          <w:szCs w:val="24"/>
        </w:rPr>
      </w:pPr>
    </w:p>
    <w:p w14:paraId="1B3F475B" w14:textId="77777777" w:rsidR="001D2202" w:rsidRDefault="001D2202" w:rsidP="008C209F">
      <w:pPr>
        <w:spacing w:line="240" w:lineRule="auto"/>
        <w:ind w:left="1418"/>
        <w:jc w:val="both"/>
        <w:rPr>
          <w:rFonts w:ascii="Times New Roman" w:hAnsi="Times New Roman" w:cs="Times New Roman"/>
          <w:sz w:val="24"/>
          <w:szCs w:val="24"/>
        </w:rPr>
      </w:pPr>
    </w:p>
    <w:p w14:paraId="70D85EB7" w14:textId="77777777" w:rsidR="001D2202" w:rsidRDefault="001D2202" w:rsidP="008C209F">
      <w:pPr>
        <w:spacing w:line="240" w:lineRule="auto"/>
        <w:ind w:left="1418"/>
        <w:jc w:val="both"/>
        <w:rPr>
          <w:rFonts w:ascii="Times New Roman" w:hAnsi="Times New Roman" w:cs="Times New Roman"/>
          <w:sz w:val="24"/>
          <w:szCs w:val="24"/>
        </w:rPr>
      </w:pPr>
    </w:p>
    <w:p w14:paraId="717BF606" w14:textId="77777777" w:rsidR="00A35DBA" w:rsidRDefault="00A35DBA" w:rsidP="008C209F">
      <w:pPr>
        <w:spacing w:line="240" w:lineRule="auto"/>
        <w:ind w:left="1418"/>
        <w:jc w:val="both"/>
        <w:rPr>
          <w:rFonts w:ascii="Times New Roman" w:hAnsi="Times New Roman" w:cs="Times New Roman"/>
          <w:sz w:val="24"/>
          <w:szCs w:val="24"/>
        </w:rPr>
      </w:pPr>
    </w:p>
    <w:p w14:paraId="26CB661C" w14:textId="77777777" w:rsidR="00A35DBA" w:rsidRDefault="00A35DBA" w:rsidP="008C209F">
      <w:pPr>
        <w:spacing w:line="240" w:lineRule="auto"/>
        <w:ind w:left="1418"/>
        <w:jc w:val="both"/>
        <w:rPr>
          <w:rFonts w:ascii="Times New Roman" w:hAnsi="Times New Roman" w:cs="Times New Roman"/>
          <w:sz w:val="24"/>
          <w:szCs w:val="24"/>
        </w:rPr>
      </w:pPr>
    </w:p>
    <w:p w14:paraId="2D7B8B24" w14:textId="77777777" w:rsidR="00A35DBA" w:rsidRDefault="00A35DBA" w:rsidP="008C209F">
      <w:pPr>
        <w:spacing w:line="240" w:lineRule="auto"/>
        <w:ind w:left="1418"/>
        <w:jc w:val="both"/>
        <w:rPr>
          <w:rFonts w:ascii="Times New Roman" w:hAnsi="Times New Roman" w:cs="Times New Roman"/>
          <w:sz w:val="24"/>
          <w:szCs w:val="24"/>
        </w:rPr>
      </w:pPr>
    </w:p>
    <w:p w14:paraId="43BB338A" w14:textId="77777777" w:rsidR="00A35DBA" w:rsidRDefault="00A35DBA" w:rsidP="008C209F">
      <w:pPr>
        <w:spacing w:line="240" w:lineRule="auto"/>
        <w:ind w:left="1418"/>
        <w:jc w:val="both"/>
        <w:rPr>
          <w:rFonts w:ascii="Times New Roman" w:hAnsi="Times New Roman" w:cs="Times New Roman"/>
          <w:sz w:val="24"/>
          <w:szCs w:val="24"/>
        </w:rPr>
      </w:pPr>
    </w:p>
    <w:p w14:paraId="5EF8448B" w14:textId="77777777" w:rsidR="00A35DBA" w:rsidRDefault="00A35DBA" w:rsidP="008C209F">
      <w:pPr>
        <w:spacing w:line="240" w:lineRule="auto"/>
        <w:ind w:left="1418"/>
        <w:jc w:val="both"/>
        <w:rPr>
          <w:rFonts w:ascii="Times New Roman" w:hAnsi="Times New Roman" w:cs="Times New Roman"/>
          <w:sz w:val="24"/>
          <w:szCs w:val="24"/>
        </w:rPr>
      </w:pPr>
    </w:p>
    <w:p w14:paraId="0F0BBABE" w14:textId="77777777" w:rsidR="00A35DBA" w:rsidRDefault="00A35DBA" w:rsidP="008C209F">
      <w:pPr>
        <w:spacing w:line="240" w:lineRule="auto"/>
        <w:ind w:left="1418"/>
        <w:jc w:val="both"/>
        <w:rPr>
          <w:rFonts w:ascii="Times New Roman" w:hAnsi="Times New Roman" w:cs="Times New Roman"/>
          <w:sz w:val="24"/>
          <w:szCs w:val="24"/>
        </w:rPr>
      </w:pPr>
    </w:p>
    <w:p w14:paraId="557CF6A7" w14:textId="77777777" w:rsidR="00A35DBA" w:rsidRDefault="00A35DBA" w:rsidP="008C209F">
      <w:pPr>
        <w:spacing w:line="240" w:lineRule="auto"/>
        <w:ind w:left="1418"/>
        <w:jc w:val="both"/>
        <w:rPr>
          <w:rFonts w:ascii="Times New Roman" w:hAnsi="Times New Roman" w:cs="Times New Roman"/>
          <w:sz w:val="24"/>
          <w:szCs w:val="24"/>
        </w:rPr>
      </w:pPr>
    </w:p>
    <w:p w14:paraId="12DFC2A8" w14:textId="4FCEDFC9" w:rsidR="001D2202" w:rsidRPr="009204B0" w:rsidRDefault="001D2202" w:rsidP="001D2202">
      <w:pPr>
        <w:pStyle w:val="NormalWeb"/>
        <w:rPr>
          <w:b/>
          <w:bCs/>
          <w:color w:val="002060"/>
          <w:sz w:val="22"/>
          <w:szCs w:val="22"/>
        </w:rPr>
      </w:pPr>
      <w:r>
        <w:rPr>
          <w:b/>
          <w:bCs/>
          <w:color w:val="002060"/>
          <w:sz w:val="22"/>
          <w:szCs w:val="22"/>
        </w:rPr>
        <w:lastRenderedPageBreak/>
        <w:t xml:space="preserve">ANNEXE </w:t>
      </w:r>
      <w:r w:rsidR="00FB3168">
        <w:rPr>
          <w:b/>
          <w:bCs/>
          <w:color w:val="002060"/>
          <w:sz w:val="22"/>
          <w:szCs w:val="22"/>
        </w:rPr>
        <w:t>6</w:t>
      </w:r>
      <w:r>
        <w:rPr>
          <w:b/>
          <w:bCs/>
          <w:color w:val="002060"/>
          <w:sz w:val="22"/>
          <w:szCs w:val="22"/>
        </w:rPr>
        <w:t> </w:t>
      </w:r>
      <w:r w:rsidRPr="009204B0">
        <w:rPr>
          <w:b/>
          <w:bCs/>
          <w:color w:val="002060"/>
          <w:sz w:val="22"/>
          <w:szCs w:val="22"/>
        </w:rPr>
        <w:t xml:space="preserve">: TABLEAU DES CRITERES (ORDRE A SUIVRE DANS LE DOCUMENT) </w:t>
      </w:r>
    </w:p>
    <w:tbl>
      <w:tblPr>
        <w:tblW w:w="991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00" w:firstRow="0" w:lastRow="0" w:firstColumn="0" w:lastColumn="0" w:noHBand="0" w:noVBand="0"/>
      </w:tblPr>
      <w:tblGrid>
        <w:gridCol w:w="245"/>
        <w:gridCol w:w="426"/>
        <w:gridCol w:w="7968"/>
        <w:gridCol w:w="1276"/>
      </w:tblGrid>
      <w:tr w:rsidR="001D2202" w:rsidRPr="009204B0" w14:paraId="2121CE1B" w14:textId="77777777" w:rsidTr="0029572E">
        <w:trPr>
          <w:trHeight w:val="442"/>
          <w:jc w:val="center"/>
        </w:trPr>
        <w:tc>
          <w:tcPr>
            <w:tcW w:w="245" w:type="dxa"/>
            <w:vAlign w:val="center"/>
          </w:tcPr>
          <w:p w14:paraId="2D3B5BC8"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vAlign w:val="center"/>
          </w:tcPr>
          <w:p w14:paraId="593CDCB3" w14:textId="77777777" w:rsidR="001D2202" w:rsidRPr="009204B0" w:rsidRDefault="001D2202" w:rsidP="0029572E">
            <w:pPr>
              <w:spacing w:before="60" w:after="60" w:line="276" w:lineRule="auto"/>
              <w:rPr>
                <w:rFonts w:ascii="Times New Roman" w:hAnsi="Times New Roman" w:cs="Times New Roman"/>
                <w:color w:val="000000"/>
              </w:rPr>
            </w:pPr>
          </w:p>
        </w:tc>
        <w:tc>
          <w:tcPr>
            <w:tcW w:w="7968" w:type="dxa"/>
            <w:vAlign w:val="center"/>
          </w:tcPr>
          <w:p w14:paraId="0EEB9F17"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DESIGNATION DES PIECES ET JUSTIFICATIFS A PRODUIRE</w:t>
            </w:r>
          </w:p>
        </w:tc>
        <w:tc>
          <w:tcPr>
            <w:tcW w:w="1276" w:type="dxa"/>
            <w:vAlign w:val="center"/>
          </w:tcPr>
          <w:p w14:paraId="0042E397"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Note</w:t>
            </w:r>
          </w:p>
        </w:tc>
      </w:tr>
      <w:tr w:rsidR="001D2202" w:rsidRPr="009204B0" w14:paraId="13C1712B" w14:textId="77777777" w:rsidTr="0029572E">
        <w:trPr>
          <w:trHeight w:val="278"/>
          <w:jc w:val="center"/>
        </w:trPr>
        <w:tc>
          <w:tcPr>
            <w:tcW w:w="245" w:type="dxa"/>
            <w:vAlign w:val="center"/>
          </w:tcPr>
          <w:p w14:paraId="28ECA8C5"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1</w:t>
            </w:r>
          </w:p>
        </w:tc>
        <w:tc>
          <w:tcPr>
            <w:tcW w:w="426" w:type="dxa"/>
            <w:vAlign w:val="center"/>
          </w:tcPr>
          <w:p w14:paraId="1A134FF5" w14:textId="77777777" w:rsidR="001D2202" w:rsidRPr="009204B0" w:rsidRDefault="001D2202" w:rsidP="0029572E">
            <w:pPr>
              <w:spacing w:before="60" w:after="60" w:line="276" w:lineRule="auto"/>
              <w:rPr>
                <w:rFonts w:ascii="Times New Roman" w:hAnsi="Times New Roman" w:cs="Times New Roman"/>
                <w:b/>
                <w:color w:val="000000"/>
              </w:rPr>
            </w:pPr>
          </w:p>
        </w:tc>
        <w:tc>
          <w:tcPr>
            <w:tcW w:w="7968" w:type="dxa"/>
            <w:vAlign w:val="center"/>
          </w:tcPr>
          <w:p w14:paraId="71EF1AEE"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CLAUSES DE CONFORMITE ADMINISTRATIVES ET FINANCIERES</w:t>
            </w:r>
          </w:p>
        </w:tc>
        <w:tc>
          <w:tcPr>
            <w:tcW w:w="1276" w:type="dxa"/>
            <w:vAlign w:val="center"/>
          </w:tcPr>
          <w:p w14:paraId="7CE90DC0"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Pas noté</w:t>
            </w:r>
          </w:p>
        </w:tc>
      </w:tr>
      <w:tr w:rsidR="001D2202" w:rsidRPr="009204B0" w14:paraId="7BFDDEDA" w14:textId="77777777" w:rsidTr="0029572E">
        <w:trPr>
          <w:trHeight w:val="269"/>
          <w:jc w:val="center"/>
        </w:trPr>
        <w:tc>
          <w:tcPr>
            <w:tcW w:w="245" w:type="dxa"/>
            <w:vAlign w:val="center"/>
          </w:tcPr>
          <w:p w14:paraId="7F1F402E"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vAlign w:val="center"/>
          </w:tcPr>
          <w:p w14:paraId="6CEE2270"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w:t>
            </w:r>
          </w:p>
        </w:tc>
        <w:tc>
          <w:tcPr>
            <w:tcW w:w="7968" w:type="dxa"/>
            <w:vAlign w:val="center"/>
          </w:tcPr>
          <w:p w14:paraId="06AC1B1A" w14:textId="77777777" w:rsidR="001D2202" w:rsidRDefault="001D2202" w:rsidP="0029572E">
            <w:pPr>
              <w:rPr>
                <w:rFonts w:ascii="Times New Roman" w:hAnsi="Times New Roman" w:cs="Times New Roman"/>
                <w:color w:val="000000"/>
              </w:rPr>
            </w:pPr>
            <w:r w:rsidRPr="009204B0">
              <w:rPr>
                <w:rFonts w:ascii="Times New Roman" w:hAnsi="Times New Roman" w:cs="Times New Roman"/>
                <w:color w:val="000000"/>
              </w:rPr>
              <w:t>Présentation de votre structure (3 pages maximum) Adresse, téléphone, téléfax et situation géographique</w:t>
            </w:r>
          </w:p>
          <w:p w14:paraId="13986407" w14:textId="77777777" w:rsidR="001D2202" w:rsidRPr="00F667D3" w:rsidRDefault="001D2202" w:rsidP="0029572E">
            <w:pPr>
              <w:pStyle w:val="NormalWeb"/>
              <w:jc w:val="both"/>
              <w:rPr>
                <w:b/>
                <w:bCs/>
                <w:color w:val="000000"/>
              </w:rPr>
            </w:pPr>
            <w:r>
              <w:rPr>
                <w:color w:val="000000"/>
              </w:rPr>
              <w:t xml:space="preserve">Renseignement Individuel ou de Groupement </w:t>
            </w:r>
            <w:r w:rsidRPr="00F667D3">
              <w:rPr>
                <w:b/>
                <w:bCs/>
                <w:color w:val="000000"/>
              </w:rPr>
              <w:t>(Annexes 1 et 2)</w:t>
            </w:r>
          </w:p>
        </w:tc>
        <w:tc>
          <w:tcPr>
            <w:tcW w:w="1276" w:type="dxa"/>
            <w:vMerge w:val="restart"/>
            <w:vAlign w:val="center"/>
          </w:tcPr>
          <w:p w14:paraId="58422121" w14:textId="77777777" w:rsidR="001D2202" w:rsidRPr="009204B0" w:rsidRDefault="001D2202" w:rsidP="0029572E">
            <w:pPr>
              <w:spacing w:before="60" w:after="60" w:line="276" w:lineRule="auto"/>
              <w:jc w:val="center"/>
              <w:rPr>
                <w:rFonts w:ascii="Times New Roman" w:hAnsi="Times New Roman" w:cs="Times New Roman"/>
                <w:b/>
                <w:color w:val="000000"/>
              </w:rPr>
            </w:pPr>
            <w:r w:rsidRPr="009204B0">
              <w:rPr>
                <w:rFonts w:ascii="Times New Roman" w:hAnsi="Times New Roman" w:cs="Times New Roman"/>
                <w:b/>
                <w:color w:val="000000"/>
              </w:rPr>
              <w:t>L’absence des documents éliminatoires occasionne le rejet des propositions</w:t>
            </w:r>
          </w:p>
        </w:tc>
      </w:tr>
      <w:tr w:rsidR="001D2202" w:rsidRPr="009204B0" w14:paraId="005367C5" w14:textId="77777777" w:rsidTr="0029572E">
        <w:trPr>
          <w:trHeight w:val="333"/>
          <w:jc w:val="center"/>
        </w:trPr>
        <w:tc>
          <w:tcPr>
            <w:tcW w:w="245" w:type="dxa"/>
            <w:vAlign w:val="center"/>
          </w:tcPr>
          <w:p w14:paraId="555B58AA"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vAlign w:val="center"/>
          </w:tcPr>
          <w:p w14:paraId="2C655B2F"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2</w:t>
            </w:r>
          </w:p>
        </w:tc>
        <w:tc>
          <w:tcPr>
            <w:tcW w:w="7968" w:type="dxa"/>
            <w:vAlign w:val="center"/>
          </w:tcPr>
          <w:p w14:paraId="4767E35B" w14:textId="77777777"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 xml:space="preserve">Registre du commerce (en rapport avec l’objet du marché) ou autre document équivalent – </w:t>
            </w:r>
            <w:r w:rsidRPr="009204B0">
              <w:rPr>
                <w:rFonts w:ascii="Times New Roman" w:hAnsi="Times New Roman" w:cs="Times New Roman"/>
                <w:b/>
                <w:color w:val="FF0000"/>
              </w:rPr>
              <w:t>éliminatoire</w:t>
            </w:r>
          </w:p>
        </w:tc>
        <w:tc>
          <w:tcPr>
            <w:tcW w:w="1276" w:type="dxa"/>
            <w:vMerge/>
            <w:vAlign w:val="center"/>
          </w:tcPr>
          <w:p w14:paraId="7789E642"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219F68BB" w14:textId="77777777" w:rsidTr="004A110A">
        <w:trPr>
          <w:trHeight w:val="990"/>
          <w:jc w:val="center"/>
        </w:trPr>
        <w:tc>
          <w:tcPr>
            <w:tcW w:w="245" w:type="dxa"/>
            <w:vAlign w:val="center"/>
          </w:tcPr>
          <w:p w14:paraId="1928DD63"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vAlign w:val="center"/>
          </w:tcPr>
          <w:p w14:paraId="4FC1D5BD" w14:textId="3492A8B2" w:rsidR="001D2202" w:rsidRPr="009204B0" w:rsidRDefault="001D2202" w:rsidP="0029572E">
            <w:pPr>
              <w:spacing w:before="60" w:after="60" w:line="276" w:lineRule="auto"/>
              <w:rPr>
                <w:rFonts w:ascii="Times New Roman" w:hAnsi="Times New Roman" w:cs="Times New Roman"/>
                <w:color w:val="000000"/>
              </w:rPr>
            </w:pPr>
            <w:r>
              <w:rPr>
                <w:rFonts w:ascii="Times New Roman" w:hAnsi="Times New Roman" w:cs="Times New Roman"/>
                <w:color w:val="000000"/>
              </w:rPr>
              <w:t>3 </w:t>
            </w:r>
          </w:p>
        </w:tc>
        <w:tc>
          <w:tcPr>
            <w:tcW w:w="7968" w:type="dxa"/>
            <w:vAlign w:val="center"/>
          </w:tcPr>
          <w:p w14:paraId="37C63CA2" w14:textId="77777777" w:rsidR="001D2202" w:rsidRDefault="001D2202" w:rsidP="0029572E">
            <w:pPr>
              <w:rPr>
                <w:rFonts w:ascii="Times New Roman" w:hAnsi="Times New Roman" w:cs="Times New Roman"/>
                <w:b/>
                <w:color w:val="FF0000"/>
              </w:rPr>
            </w:pPr>
            <w:r>
              <w:rPr>
                <w:rFonts w:ascii="Times New Roman" w:hAnsi="Times New Roman" w:cs="Times New Roman"/>
                <w:color w:val="000000"/>
              </w:rPr>
              <w:t xml:space="preserve">Autorisation d’exercice médicale délivrée par la DEPS </w:t>
            </w:r>
            <w:r w:rsidRPr="009204B0">
              <w:rPr>
                <w:rFonts w:ascii="Times New Roman" w:hAnsi="Times New Roman" w:cs="Times New Roman"/>
                <w:color w:val="000000"/>
              </w:rPr>
              <w:t xml:space="preserve">– </w:t>
            </w:r>
            <w:r w:rsidRPr="009204B0">
              <w:rPr>
                <w:rFonts w:ascii="Times New Roman" w:hAnsi="Times New Roman" w:cs="Times New Roman"/>
                <w:b/>
                <w:color w:val="FF0000"/>
              </w:rPr>
              <w:t>éliminatoire</w:t>
            </w:r>
          </w:p>
          <w:p w14:paraId="5A318508" w14:textId="5178CB9D" w:rsidR="001D2202" w:rsidRPr="00FB3168" w:rsidRDefault="001D2202" w:rsidP="0029572E">
            <w:pPr>
              <w:rPr>
                <w:rFonts w:ascii="Times New Roman" w:hAnsi="Times New Roman" w:cs="Times New Roman"/>
                <w:bCs/>
                <w:color w:val="FF0000"/>
              </w:rPr>
            </w:pPr>
            <w:r w:rsidRPr="001D2202">
              <w:rPr>
                <w:rFonts w:ascii="Times New Roman" w:hAnsi="Times New Roman" w:cs="Times New Roman"/>
                <w:bCs/>
                <w:color w:val="FF0000"/>
              </w:rPr>
              <w:t>Le titulaire</w:t>
            </w:r>
            <w:r w:rsidR="00FB3168">
              <w:rPr>
                <w:rFonts w:ascii="Times New Roman" w:hAnsi="Times New Roman" w:cs="Times New Roman"/>
                <w:bCs/>
                <w:color w:val="FF0000"/>
              </w:rPr>
              <w:t xml:space="preserve"> (si </w:t>
            </w:r>
            <w:r w:rsidRPr="001D2202">
              <w:rPr>
                <w:rFonts w:ascii="Times New Roman" w:hAnsi="Times New Roman" w:cs="Times New Roman"/>
                <w:bCs/>
                <w:color w:val="FF0000"/>
              </w:rPr>
              <w:t>soumission individuelle</w:t>
            </w:r>
            <w:r w:rsidR="00FB3168">
              <w:rPr>
                <w:rFonts w:ascii="Times New Roman" w:hAnsi="Times New Roman" w:cs="Times New Roman"/>
                <w:bCs/>
                <w:color w:val="FF0000"/>
              </w:rPr>
              <w:t>) ou les centres médicaux en cas de consortium (groupement)</w:t>
            </w:r>
          </w:p>
        </w:tc>
        <w:tc>
          <w:tcPr>
            <w:tcW w:w="1276" w:type="dxa"/>
            <w:vMerge/>
            <w:vAlign w:val="center"/>
          </w:tcPr>
          <w:p w14:paraId="38C967C9"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2103889B" w14:textId="77777777" w:rsidTr="004A110A">
        <w:trPr>
          <w:trHeight w:val="255"/>
          <w:jc w:val="center"/>
        </w:trPr>
        <w:tc>
          <w:tcPr>
            <w:tcW w:w="245" w:type="dxa"/>
            <w:vAlign w:val="center"/>
          </w:tcPr>
          <w:p w14:paraId="1AC0925D" w14:textId="77777777" w:rsidR="001D2202" w:rsidRPr="009204B0" w:rsidRDefault="001D2202" w:rsidP="0029572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68BBAA30" w14:textId="1A7F88DD" w:rsidR="001D2202" w:rsidRPr="009204B0" w:rsidRDefault="001D2202" w:rsidP="0029572E">
            <w:pPr>
              <w:spacing w:before="60" w:after="60" w:line="276" w:lineRule="auto"/>
              <w:rPr>
                <w:rFonts w:ascii="Times New Roman" w:hAnsi="Times New Roman" w:cs="Times New Roman"/>
                <w:color w:val="000000"/>
              </w:rPr>
            </w:pPr>
            <w:r>
              <w:rPr>
                <w:rFonts w:ascii="Times New Roman" w:hAnsi="Times New Roman" w:cs="Times New Roman"/>
                <w:color w:val="000000"/>
              </w:rPr>
              <w:t>4</w:t>
            </w:r>
          </w:p>
        </w:tc>
        <w:tc>
          <w:tcPr>
            <w:tcW w:w="7968" w:type="dxa"/>
            <w:vAlign w:val="center"/>
          </w:tcPr>
          <w:p w14:paraId="027CE8B4" w14:textId="0836CA43"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Déclaration d</w:t>
            </w:r>
            <w:r>
              <w:rPr>
                <w:rFonts w:ascii="Times New Roman" w:hAnsi="Times New Roman" w:cs="Times New Roman"/>
                <w:color w:val="000000"/>
              </w:rPr>
              <w:t>e</w:t>
            </w:r>
            <w:r w:rsidRPr="009204B0">
              <w:rPr>
                <w:rFonts w:ascii="Times New Roman" w:hAnsi="Times New Roman" w:cs="Times New Roman"/>
                <w:color w:val="000000"/>
              </w:rPr>
              <w:t xml:space="preserve"> conformité</w:t>
            </w:r>
          </w:p>
        </w:tc>
        <w:tc>
          <w:tcPr>
            <w:tcW w:w="1276" w:type="dxa"/>
            <w:vMerge/>
            <w:vAlign w:val="center"/>
          </w:tcPr>
          <w:p w14:paraId="0CF7FF23"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46E56C89" w14:textId="77777777" w:rsidTr="004A110A">
        <w:trPr>
          <w:trHeight w:val="517"/>
          <w:jc w:val="center"/>
        </w:trPr>
        <w:tc>
          <w:tcPr>
            <w:tcW w:w="245" w:type="dxa"/>
            <w:vAlign w:val="center"/>
          </w:tcPr>
          <w:p w14:paraId="1F9C7732" w14:textId="77777777" w:rsidR="001D2202" w:rsidRPr="009204B0" w:rsidRDefault="001D2202" w:rsidP="0029572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50957C09" w14:textId="39577603" w:rsidR="001D2202" w:rsidRPr="009204B0" w:rsidRDefault="001D2202" w:rsidP="0029572E">
            <w:pPr>
              <w:spacing w:before="60" w:after="60" w:line="276" w:lineRule="auto"/>
              <w:rPr>
                <w:rFonts w:ascii="Times New Roman" w:hAnsi="Times New Roman" w:cs="Times New Roman"/>
                <w:color w:val="000000"/>
              </w:rPr>
            </w:pPr>
            <w:r>
              <w:rPr>
                <w:rFonts w:ascii="Times New Roman" w:hAnsi="Times New Roman" w:cs="Times New Roman"/>
                <w:color w:val="000000"/>
              </w:rPr>
              <w:t>5</w:t>
            </w:r>
          </w:p>
        </w:tc>
        <w:tc>
          <w:tcPr>
            <w:tcW w:w="7968" w:type="dxa"/>
            <w:vAlign w:val="center"/>
          </w:tcPr>
          <w:p w14:paraId="11C456AD" w14:textId="77777777"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Copie légalisée de l’attestation de Régularité fiscale (valable au moment du dépôt des offres)</w:t>
            </w:r>
          </w:p>
        </w:tc>
        <w:tc>
          <w:tcPr>
            <w:tcW w:w="1276" w:type="dxa"/>
            <w:vMerge/>
            <w:vAlign w:val="center"/>
          </w:tcPr>
          <w:p w14:paraId="343DEE22"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21BA8EF2" w14:textId="77777777" w:rsidTr="0029572E">
        <w:trPr>
          <w:trHeight w:val="441"/>
          <w:jc w:val="center"/>
        </w:trPr>
        <w:tc>
          <w:tcPr>
            <w:tcW w:w="245" w:type="dxa"/>
            <w:vAlign w:val="center"/>
          </w:tcPr>
          <w:p w14:paraId="6A81A9F8" w14:textId="77777777" w:rsidR="001D2202" w:rsidRPr="009204B0" w:rsidRDefault="001D2202" w:rsidP="0029572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0B628602" w14:textId="0AF6F40D" w:rsidR="001D2202" w:rsidRPr="009204B0" w:rsidRDefault="001D2202" w:rsidP="0029572E">
            <w:pPr>
              <w:spacing w:before="60" w:after="60" w:line="276" w:lineRule="auto"/>
              <w:rPr>
                <w:rFonts w:ascii="Times New Roman" w:hAnsi="Times New Roman" w:cs="Times New Roman"/>
                <w:color w:val="000000"/>
              </w:rPr>
            </w:pPr>
            <w:r>
              <w:rPr>
                <w:rFonts w:ascii="Times New Roman" w:hAnsi="Times New Roman" w:cs="Times New Roman"/>
                <w:color w:val="000000"/>
              </w:rPr>
              <w:t>6</w:t>
            </w:r>
          </w:p>
        </w:tc>
        <w:tc>
          <w:tcPr>
            <w:tcW w:w="7968" w:type="dxa"/>
            <w:vAlign w:val="center"/>
          </w:tcPr>
          <w:p w14:paraId="5DBBB851" w14:textId="77777777"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Copie légalisée de l’attestation de régularité sociale CNPS (valable au moment du dépôt des offres)</w:t>
            </w:r>
          </w:p>
        </w:tc>
        <w:tc>
          <w:tcPr>
            <w:tcW w:w="1276" w:type="dxa"/>
            <w:vMerge/>
            <w:vAlign w:val="center"/>
          </w:tcPr>
          <w:p w14:paraId="059AE11B"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785BB44A" w14:textId="77777777" w:rsidTr="004A110A">
        <w:trPr>
          <w:trHeight w:val="339"/>
          <w:jc w:val="center"/>
        </w:trPr>
        <w:tc>
          <w:tcPr>
            <w:tcW w:w="245" w:type="dxa"/>
            <w:vAlign w:val="center"/>
          </w:tcPr>
          <w:p w14:paraId="0D0A8DFE" w14:textId="77777777" w:rsidR="001D2202" w:rsidRPr="009204B0" w:rsidRDefault="001D2202" w:rsidP="0029572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68F605F7" w14:textId="13D57211" w:rsidR="001D2202" w:rsidRPr="009204B0" w:rsidRDefault="001D2202" w:rsidP="0029572E">
            <w:pPr>
              <w:spacing w:before="60" w:after="60" w:line="276" w:lineRule="auto"/>
              <w:rPr>
                <w:rFonts w:ascii="Times New Roman" w:hAnsi="Times New Roman" w:cs="Times New Roman"/>
                <w:color w:val="000000"/>
              </w:rPr>
            </w:pPr>
            <w:r>
              <w:rPr>
                <w:rFonts w:ascii="Times New Roman" w:hAnsi="Times New Roman" w:cs="Times New Roman"/>
                <w:color w:val="000000"/>
              </w:rPr>
              <w:t>7</w:t>
            </w:r>
          </w:p>
        </w:tc>
        <w:tc>
          <w:tcPr>
            <w:tcW w:w="7968" w:type="dxa"/>
            <w:vAlign w:val="center"/>
          </w:tcPr>
          <w:p w14:paraId="414FB384" w14:textId="77777777"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Le dossier d’appel d’offres (DAO) et annexes paraphés et signés</w:t>
            </w:r>
          </w:p>
        </w:tc>
        <w:tc>
          <w:tcPr>
            <w:tcW w:w="1276" w:type="dxa"/>
            <w:vMerge/>
            <w:vAlign w:val="center"/>
          </w:tcPr>
          <w:p w14:paraId="29A6A02D"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4642439B" w14:textId="77777777" w:rsidTr="004A110A">
        <w:trPr>
          <w:trHeight w:val="189"/>
          <w:jc w:val="center"/>
        </w:trPr>
        <w:tc>
          <w:tcPr>
            <w:tcW w:w="245" w:type="dxa"/>
            <w:vAlign w:val="center"/>
          </w:tcPr>
          <w:p w14:paraId="712061D5" w14:textId="77777777" w:rsidR="001D2202" w:rsidRPr="009204B0" w:rsidRDefault="001D2202" w:rsidP="0029572E">
            <w:pPr>
              <w:pStyle w:val="TEXTECOURANT"/>
              <w:tabs>
                <w:tab w:val="clear" w:pos="170"/>
              </w:tabs>
              <w:spacing w:before="60" w:after="60" w:line="276" w:lineRule="auto"/>
              <w:jc w:val="left"/>
              <w:rPr>
                <w:rFonts w:ascii="Times New Roman" w:hAnsi="Times New Roman"/>
                <w:smallCaps w:val="0"/>
                <w:color w:val="000000"/>
                <w:sz w:val="22"/>
                <w:szCs w:val="22"/>
              </w:rPr>
            </w:pPr>
          </w:p>
        </w:tc>
        <w:tc>
          <w:tcPr>
            <w:tcW w:w="426" w:type="dxa"/>
            <w:vAlign w:val="center"/>
          </w:tcPr>
          <w:p w14:paraId="02561867"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8</w:t>
            </w:r>
          </w:p>
        </w:tc>
        <w:tc>
          <w:tcPr>
            <w:tcW w:w="7968" w:type="dxa"/>
            <w:vAlign w:val="center"/>
          </w:tcPr>
          <w:p w14:paraId="3BF2C9D0" w14:textId="77777777" w:rsidR="001D2202" w:rsidRPr="009204B0" w:rsidRDefault="001D2202" w:rsidP="0029572E">
            <w:pPr>
              <w:rPr>
                <w:rFonts w:ascii="Times New Roman" w:hAnsi="Times New Roman" w:cs="Times New Roman"/>
                <w:color w:val="000000"/>
              </w:rPr>
            </w:pPr>
            <w:r w:rsidRPr="009204B0">
              <w:rPr>
                <w:rFonts w:ascii="Times New Roman" w:hAnsi="Times New Roman" w:cs="Times New Roman"/>
                <w:color w:val="000000"/>
              </w:rPr>
              <w:t>Le Relevé d’Identité Bancaire</w:t>
            </w:r>
          </w:p>
        </w:tc>
        <w:tc>
          <w:tcPr>
            <w:tcW w:w="1276" w:type="dxa"/>
            <w:vMerge/>
            <w:vAlign w:val="center"/>
          </w:tcPr>
          <w:p w14:paraId="6C34F259" w14:textId="77777777" w:rsidR="001D2202" w:rsidRPr="009204B0" w:rsidRDefault="001D2202" w:rsidP="0029572E">
            <w:pPr>
              <w:spacing w:before="60" w:after="60" w:line="276" w:lineRule="auto"/>
              <w:rPr>
                <w:rFonts w:ascii="Times New Roman" w:hAnsi="Times New Roman" w:cs="Times New Roman"/>
                <w:color w:val="000000"/>
              </w:rPr>
            </w:pPr>
          </w:p>
        </w:tc>
      </w:tr>
      <w:tr w:rsidR="001D2202" w:rsidRPr="009204B0" w14:paraId="3D43C345" w14:textId="77777777" w:rsidTr="004A110A">
        <w:trPr>
          <w:trHeight w:val="309"/>
          <w:jc w:val="center"/>
        </w:trPr>
        <w:tc>
          <w:tcPr>
            <w:tcW w:w="245" w:type="dxa"/>
            <w:vAlign w:val="center"/>
          </w:tcPr>
          <w:p w14:paraId="28298E58"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3</w:t>
            </w:r>
          </w:p>
        </w:tc>
        <w:tc>
          <w:tcPr>
            <w:tcW w:w="426" w:type="dxa"/>
            <w:vAlign w:val="center"/>
          </w:tcPr>
          <w:p w14:paraId="5D468E46" w14:textId="77777777" w:rsidR="001D2202" w:rsidRPr="009204B0" w:rsidRDefault="001D2202" w:rsidP="0029572E">
            <w:pPr>
              <w:spacing w:before="60" w:after="60" w:line="276" w:lineRule="auto"/>
              <w:rPr>
                <w:rFonts w:ascii="Times New Roman" w:hAnsi="Times New Roman" w:cs="Times New Roman"/>
                <w:b/>
                <w:color w:val="000000"/>
              </w:rPr>
            </w:pPr>
          </w:p>
        </w:tc>
        <w:tc>
          <w:tcPr>
            <w:tcW w:w="7968" w:type="dxa"/>
            <w:vAlign w:val="center"/>
          </w:tcPr>
          <w:p w14:paraId="76CCF821" w14:textId="7777777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CLAUSES DE CONFORMITE TECHNIQUE</w:t>
            </w:r>
          </w:p>
        </w:tc>
        <w:tc>
          <w:tcPr>
            <w:tcW w:w="1276" w:type="dxa"/>
            <w:vAlign w:val="center"/>
          </w:tcPr>
          <w:p w14:paraId="30580EFD" w14:textId="693BFF55" w:rsidR="001D2202" w:rsidRPr="009204B0" w:rsidRDefault="00A44C66" w:rsidP="0029572E">
            <w:pPr>
              <w:spacing w:before="60" w:after="60" w:line="276" w:lineRule="auto"/>
              <w:rPr>
                <w:rFonts w:ascii="Times New Roman" w:hAnsi="Times New Roman" w:cs="Times New Roman"/>
                <w:b/>
                <w:color w:val="000000"/>
              </w:rPr>
            </w:pPr>
            <w:r>
              <w:rPr>
                <w:rFonts w:ascii="Times New Roman" w:hAnsi="Times New Roman" w:cs="Times New Roman"/>
                <w:b/>
                <w:color w:val="000000"/>
              </w:rPr>
              <w:t>100</w:t>
            </w:r>
          </w:p>
        </w:tc>
      </w:tr>
      <w:tr w:rsidR="001D2202" w:rsidRPr="009204B0" w14:paraId="05379790" w14:textId="77777777" w:rsidTr="0029572E">
        <w:trPr>
          <w:trHeight w:val="522"/>
          <w:jc w:val="center"/>
        </w:trPr>
        <w:tc>
          <w:tcPr>
            <w:tcW w:w="245" w:type="dxa"/>
            <w:tcBorders>
              <w:top w:val="nil"/>
            </w:tcBorders>
            <w:vAlign w:val="center"/>
          </w:tcPr>
          <w:p w14:paraId="6BA71338"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tcBorders>
              <w:top w:val="nil"/>
            </w:tcBorders>
            <w:vAlign w:val="center"/>
          </w:tcPr>
          <w:p w14:paraId="03992D6E"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12</w:t>
            </w:r>
          </w:p>
        </w:tc>
        <w:tc>
          <w:tcPr>
            <w:tcW w:w="7968" w:type="dxa"/>
            <w:tcBorders>
              <w:top w:val="nil"/>
            </w:tcBorders>
            <w:vAlign w:val="center"/>
          </w:tcPr>
          <w:p w14:paraId="26707F99" w14:textId="77777777" w:rsidR="001D2202" w:rsidRPr="009204B0" w:rsidRDefault="001D2202" w:rsidP="0029572E">
            <w:pPr>
              <w:pStyle w:val="BankNormal"/>
              <w:spacing w:after="0"/>
              <w:jc w:val="both"/>
              <w:rPr>
                <w:b/>
                <w:sz w:val="4"/>
                <w:szCs w:val="4"/>
              </w:rPr>
            </w:pPr>
          </w:p>
          <w:p w14:paraId="44DBD19F" w14:textId="77777777" w:rsidR="001D2202" w:rsidRPr="009204B0" w:rsidRDefault="001D2202" w:rsidP="0029572E">
            <w:pPr>
              <w:pStyle w:val="BankNormal"/>
              <w:spacing w:after="0"/>
              <w:jc w:val="both"/>
              <w:rPr>
                <w:b/>
                <w:sz w:val="22"/>
                <w:szCs w:val="22"/>
              </w:rPr>
            </w:pPr>
            <w:r w:rsidRPr="009204B0">
              <w:rPr>
                <w:b/>
                <w:sz w:val="22"/>
                <w:szCs w:val="22"/>
              </w:rPr>
              <w:t>Adéquation de la méthodologie par rapport aux TDR     1</w:t>
            </w:r>
            <w:r>
              <w:rPr>
                <w:b/>
                <w:sz w:val="22"/>
                <w:szCs w:val="22"/>
              </w:rPr>
              <w:t>0</w:t>
            </w:r>
            <w:r w:rsidRPr="009204B0">
              <w:rPr>
                <w:b/>
                <w:sz w:val="22"/>
                <w:szCs w:val="22"/>
              </w:rPr>
              <w:t xml:space="preserve"> points</w:t>
            </w:r>
          </w:p>
          <w:p w14:paraId="40058DB7" w14:textId="77777777" w:rsidR="001D2202" w:rsidRPr="009204B0" w:rsidRDefault="001D2202" w:rsidP="0029572E">
            <w:pPr>
              <w:pStyle w:val="BankNormal"/>
              <w:spacing w:after="0"/>
              <w:jc w:val="both"/>
              <w:rPr>
                <w:b/>
                <w:sz w:val="22"/>
                <w:szCs w:val="22"/>
              </w:rPr>
            </w:pPr>
          </w:p>
          <w:p w14:paraId="301A6DDD" w14:textId="650214D3" w:rsidR="001D2202" w:rsidRPr="00153D92" w:rsidRDefault="00481DA1" w:rsidP="001D2202">
            <w:pPr>
              <w:pStyle w:val="BankNormal"/>
              <w:numPr>
                <w:ilvl w:val="1"/>
                <w:numId w:val="68"/>
              </w:numPr>
              <w:spacing w:after="0"/>
              <w:jc w:val="both"/>
              <w:rPr>
                <w:i/>
                <w:iCs/>
                <w:sz w:val="22"/>
                <w:szCs w:val="22"/>
              </w:rPr>
            </w:pPr>
            <w:r>
              <w:rPr>
                <w:i/>
                <w:iCs/>
                <w:color w:val="000000"/>
                <w:sz w:val="22"/>
                <w:szCs w:val="22"/>
              </w:rPr>
              <w:t>Plan de dispatching des patients</w:t>
            </w:r>
            <w:r w:rsidR="001D2202" w:rsidRPr="00153D92">
              <w:rPr>
                <w:i/>
                <w:iCs/>
                <w:color w:val="000000"/>
                <w:sz w:val="22"/>
                <w:szCs w:val="22"/>
              </w:rPr>
              <w:t xml:space="preserve"> </w:t>
            </w:r>
            <w:r w:rsidR="001D2202" w:rsidRPr="00153D92">
              <w:rPr>
                <w:b/>
                <w:bCs/>
                <w:i/>
                <w:iCs/>
                <w:color w:val="000000"/>
                <w:sz w:val="22"/>
                <w:szCs w:val="22"/>
              </w:rPr>
              <w:t>5 points</w:t>
            </w:r>
          </w:p>
          <w:p w14:paraId="00F57C99" w14:textId="69226FEA" w:rsidR="001D2202" w:rsidRPr="00153D92" w:rsidRDefault="001D2202" w:rsidP="001D2202">
            <w:pPr>
              <w:pStyle w:val="BankNormal"/>
              <w:numPr>
                <w:ilvl w:val="1"/>
                <w:numId w:val="68"/>
              </w:numPr>
              <w:spacing w:after="0"/>
              <w:jc w:val="both"/>
              <w:rPr>
                <w:i/>
                <w:iCs/>
                <w:sz w:val="22"/>
                <w:szCs w:val="22"/>
              </w:rPr>
            </w:pPr>
            <w:r w:rsidRPr="00153D92">
              <w:rPr>
                <w:i/>
                <w:iCs/>
                <w:color w:val="000000"/>
                <w:sz w:val="22"/>
                <w:szCs w:val="22"/>
              </w:rPr>
              <w:t>Méthode de</w:t>
            </w:r>
            <w:r w:rsidR="00481DA1">
              <w:rPr>
                <w:i/>
                <w:iCs/>
                <w:color w:val="000000"/>
                <w:sz w:val="22"/>
                <w:szCs w:val="22"/>
              </w:rPr>
              <w:t xml:space="preserve"> prise en charge des patients </w:t>
            </w:r>
            <w:r w:rsidRPr="00153D92">
              <w:rPr>
                <w:b/>
                <w:bCs/>
                <w:i/>
                <w:iCs/>
                <w:color w:val="000000"/>
                <w:sz w:val="22"/>
                <w:szCs w:val="22"/>
              </w:rPr>
              <w:t>5 points</w:t>
            </w:r>
          </w:p>
          <w:p w14:paraId="64B9ADBB" w14:textId="77777777" w:rsidR="001D2202" w:rsidRPr="009204B0" w:rsidRDefault="001D2202" w:rsidP="0029572E">
            <w:pPr>
              <w:pStyle w:val="BankNormal"/>
              <w:spacing w:after="0"/>
              <w:jc w:val="both"/>
              <w:rPr>
                <w:i/>
                <w:sz w:val="22"/>
                <w:szCs w:val="22"/>
              </w:rPr>
            </w:pPr>
          </w:p>
          <w:p w14:paraId="424AC8F5" w14:textId="77777777" w:rsidR="001D2202" w:rsidRPr="009204B0" w:rsidRDefault="001D2202" w:rsidP="0029572E">
            <w:pPr>
              <w:pStyle w:val="BankNormal"/>
              <w:spacing w:after="0"/>
              <w:jc w:val="both"/>
              <w:rPr>
                <w:i/>
                <w:sz w:val="22"/>
                <w:szCs w:val="22"/>
              </w:rPr>
            </w:pPr>
            <w:r w:rsidRPr="009204B0">
              <w:rPr>
                <w:b/>
                <w:sz w:val="22"/>
                <w:szCs w:val="22"/>
              </w:rPr>
              <w:t>Plan de travail                                                                          15 points</w:t>
            </w:r>
          </w:p>
          <w:p w14:paraId="4A0C4522" w14:textId="77777777" w:rsidR="001D2202" w:rsidRPr="009204B0" w:rsidRDefault="001D2202" w:rsidP="001D2202">
            <w:pPr>
              <w:numPr>
                <w:ilvl w:val="1"/>
                <w:numId w:val="68"/>
              </w:numPr>
              <w:tabs>
                <w:tab w:val="clear" w:pos="1440"/>
                <w:tab w:val="num" w:pos="951"/>
                <w:tab w:val="right" w:pos="6120"/>
                <w:tab w:val="right" w:pos="7200"/>
              </w:tabs>
              <w:spacing w:after="0" w:line="240" w:lineRule="auto"/>
              <w:ind w:hanging="772"/>
              <w:jc w:val="both"/>
              <w:rPr>
                <w:rFonts w:ascii="Times New Roman" w:hAnsi="Times New Roman" w:cs="Times New Roman"/>
                <w:i/>
              </w:rPr>
            </w:pPr>
            <w:r w:rsidRPr="009204B0">
              <w:rPr>
                <w:rFonts w:ascii="Times New Roman" w:hAnsi="Times New Roman" w:cs="Times New Roman"/>
                <w:i/>
              </w:rPr>
              <w:t xml:space="preserve">Cohérence et pertinence du chronogramme </w:t>
            </w:r>
          </w:p>
          <w:p w14:paraId="53C4F2EE" w14:textId="77777777" w:rsidR="001D2202" w:rsidRPr="009204B0" w:rsidRDefault="001D2202" w:rsidP="0029572E">
            <w:pPr>
              <w:tabs>
                <w:tab w:val="right" w:pos="6120"/>
                <w:tab w:val="right" w:pos="7200"/>
              </w:tabs>
              <w:ind w:left="1440"/>
              <w:jc w:val="both"/>
              <w:rPr>
                <w:rFonts w:ascii="Times New Roman" w:hAnsi="Times New Roman" w:cs="Times New Roman"/>
                <w:i/>
              </w:rPr>
            </w:pPr>
            <w:r w:rsidRPr="009204B0">
              <w:rPr>
                <w:rFonts w:ascii="Times New Roman" w:hAnsi="Times New Roman" w:cs="Times New Roman"/>
                <w:i/>
              </w:rPr>
              <w:t xml:space="preserve">de travail                                                          </w:t>
            </w:r>
            <w:r w:rsidRPr="009204B0">
              <w:rPr>
                <w:rFonts w:ascii="Times New Roman" w:hAnsi="Times New Roman" w:cs="Times New Roman"/>
                <w:b/>
                <w:bCs/>
                <w:i/>
              </w:rPr>
              <w:t>5 points</w:t>
            </w:r>
          </w:p>
          <w:p w14:paraId="45A87C89" w14:textId="77777777" w:rsidR="001D2202" w:rsidRPr="002D19AF" w:rsidRDefault="001D2202" w:rsidP="001D2202">
            <w:pPr>
              <w:numPr>
                <w:ilvl w:val="1"/>
                <w:numId w:val="68"/>
              </w:numPr>
              <w:tabs>
                <w:tab w:val="clear" w:pos="1440"/>
                <w:tab w:val="num" w:pos="951"/>
                <w:tab w:val="right" w:pos="5629"/>
                <w:tab w:val="right" w:pos="6621"/>
              </w:tabs>
              <w:spacing w:after="0" w:line="240" w:lineRule="auto"/>
              <w:ind w:left="951" w:hanging="283"/>
              <w:jc w:val="both"/>
              <w:rPr>
                <w:rFonts w:ascii="Times New Roman" w:hAnsi="Times New Roman" w:cs="Times New Roman"/>
                <w:i/>
              </w:rPr>
            </w:pPr>
            <w:r w:rsidRPr="009204B0">
              <w:rPr>
                <w:rFonts w:ascii="Times New Roman" w:hAnsi="Times New Roman" w:cs="Times New Roman"/>
                <w:i/>
              </w:rPr>
              <w:t xml:space="preserve">Cohérence de la répartition du personnel-clé et pertinence des tâches de chaque membre du personnel-clé                        </w:t>
            </w:r>
            <w:r w:rsidRPr="009204B0">
              <w:rPr>
                <w:rFonts w:ascii="Times New Roman" w:hAnsi="Times New Roman" w:cs="Times New Roman"/>
                <w:b/>
                <w:bCs/>
                <w:i/>
              </w:rPr>
              <w:t>10 points</w:t>
            </w:r>
            <w:r w:rsidRPr="009204B0">
              <w:rPr>
                <w:rFonts w:ascii="Times New Roman" w:hAnsi="Times New Roman" w:cs="Times New Roman"/>
                <w:i/>
              </w:rPr>
              <w:t xml:space="preserve">   </w:t>
            </w:r>
            <w:r w:rsidRPr="002D19AF">
              <w:rPr>
                <w:rFonts w:ascii="Times New Roman" w:hAnsi="Times New Roman" w:cs="Times New Roman"/>
                <w:i/>
              </w:rPr>
              <w:t xml:space="preserve">                        </w:t>
            </w:r>
          </w:p>
        </w:tc>
        <w:tc>
          <w:tcPr>
            <w:tcW w:w="1276" w:type="dxa"/>
            <w:tcBorders>
              <w:top w:val="nil"/>
            </w:tcBorders>
            <w:vAlign w:val="center"/>
          </w:tcPr>
          <w:p w14:paraId="6BBE7912" w14:textId="77777777" w:rsidR="001D2202" w:rsidRPr="009204B0" w:rsidRDefault="001D2202" w:rsidP="0029572E">
            <w:pPr>
              <w:spacing w:before="60" w:after="60" w:line="276" w:lineRule="auto"/>
              <w:jc w:val="center"/>
              <w:rPr>
                <w:rFonts w:ascii="Times New Roman" w:hAnsi="Times New Roman" w:cs="Times New Roman"/>
                <w:color w:val="000000"/>
              </w:rPr>
            </w:pPr>
            <w:r>
              <w:rPr>
                <w:rFonts w:ascii="Times New Roman" w:hAnsi="Times New Roman" w:cs="Times New Roman"/>
                <w:color w:val="000000"/>
              </w:rPr>
              <w:t>25</w:t>
            </w:r>
          </w:p>
        </w:tc>
      </w:tr>
      <w:tr w:rsidR="001D2202" w:rsidRPr="009204B0" w14:paraId="00EDFAAC" w14:textId="77777777" w:rsidTr="0029572E">
        <w:trPr>
          <w:trHeight w:val="81"/>
          <w:jc w:val="center"/>
        </w:trPr>
        <w:tc>
          <w:tcPr>
            <w:tcW w:w="245" w:type="dxa"/>
            <w:tcBorders>
              <w:top w:val="nil"/>
            </w:tcBorders>
            <w:vAlign w:val="center"/>
          </w:tcPr>
          <w:p w14:paraId="40BE11B4"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tcBorders>
              <w:top w:val="nil"/>
            </w:tcBorders>
            <w:vAlign w:val="center"/>
          </w:tcPr>
          <w:p w14:paraId="56BA0E8A"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13</w:t>
            </w:r>
          </w:p>
        </w:tc>
        <w:tc>
          <w:tcPr>
            <w:tcW w:w="7968" w:type="dxa"/>
            <w:tcBorders>
              <w:top w:val="nil"/>
            </w:tcBorders>
            <w:vAlign w:val="center"/>
          </w:tcPr>
          <w:p w14:paraId="5037B145" w14:textId="34907DDB" w:rsidR="006A142F" w:rsidRPr="004A110A" w:rsidRDefault="006A142F" w:rsidP="006A142F">
            <w:pPr>
              <w:tabs>
                <w:tab w:val="left" w:pos="826"/>
                <w:tab w:val="right" w:pos="7218"/>
              </w:tabs>
              <w:jc w:val="both"/>
              <w:rPr>
                <w:rFonts w:ascii="Times New Roman" w:hAnsi="Times New Roman" w:cs="Times New Roman"/>
              </w:rPr>
            </w:pPr>
            <w:r w:rsidRPr="004A110A">
              <w:rPr>
                <w:rFonts w:ascii="Times New Roman" w:hAnsi="Times New Roman" w:cs="Times New Roman"/>
              </w:rPr>
              <w:t>La proposition devra comprendre les CV + copie légalisée des diplômes + copie de CNI du personnel-clé (signés conjointement par le personnel proposé et le représentant habilité du soumissionnaire) selon le modèle proposé en annexe des termes de références.</w:t>
            </w:r>
          </w:p>
          <w:p w14:paraId="3D01A9A3" w14:textId="77777777" w:rsidR="006A142F" w:rsidRPr="004A110A" w:rsidRDefault="006A142F" w:rsidP="006A142F">
            <w:pPr>
              <w:pStyle w:val="BankNormal"/>
              <w:spacing w:after="0"/>
              <w:jc w:val="both"/>
              <w:rPr>
                <w:i/>
                <w:sz w:val="22"/>
                <w:szCs w:val="22"/>
              </w:rPr>
            </w:pPr>
            <w:r w:rsidRPr="004A110A">
              <w:rPr>
                <w:i/>
                <w:sz w:val="22"/>
                <w:szCs w:val="22"/>
              </w:rPr>
              <w:t>Chaque membre du personnel sera noté selon chaque sous critère et le nombre de points de ce critère sera égal à la somme des notes des membres du personnel clé.</w:t>
            </w:r>
          </w:p>
          <w:p w14:paraId="2D36E82D" w14:textId="77777777" w:rsidR="006A142F" w:rsidRPr="004A110A" w:rsidRDefault="006A142F" w:rsidP="001D60B4">
            <w:pPr>
              <w:spacing w:after="0" w:line="276" w:lineRule="auto"/>
              <w:jc w:val="both"/>
              <w:rPr>
                <w:rFonts w:ascii="Times New Roman" w:hAnsi="Times New Roman" w:cs="Times New Roman"/>
                <w:b/>
                <w:bCs/>
                <w:sz w:val="10"/>
                <w:szCs w:val="10"/>
              </w:rPr>
            </w:pPr>
          </w:p>
          <w:p w14:paraId="6FE1A352" w14:textId="5FB7B785" w:rsidR="006A142F" w:rsidRPr="00E348BA" w:rsidRDefault="006A142F" w:rsidP="00E348BA">
            <w:pPr>
              <w:spacing w:after="0" w:line="276" w:lineRule="auto"/>
              <w:jc w:val="both"/>
              <w:rPr>
                <w:rFonts w:ascii="Times New Roman" w:hAnsi="Times New Roman" w:cs="Times New Roman"/>
                <w:b/>
                <w:bCs/>
              </w:rPr>
            </w:pPr>
            <w:r w:rsidRPr="00E348BA">
              <w:rPr>
                <w:rFonts w:ascii="Times New Roman" w:hAnsi="Times New Roman" w:cs="Times New Roman"/>
                <w:b/>
                <w:bCs/>
              </w:rPr>
              <w:t>Trois (03) Professeurs / Docteurs en Médecine</w:t>
            </w:r>
          </w:p>
          <w:p w14:paraId="28CE1E23" w14:textId="77777777" w:rsidR="00A44C66" w:rsidRPr="004A110A" w:rsidRDefault="00A44C66" w:rsidP="00A44C66">
            <w:pPr>
              <w:pStyle w:val="Paragraphedeliste"/>
              <w:spacing w:after="0" w:line="276" w:lineRule="auto"/>
              <w:jc w:val="both"/>
              <w:rPr>
                <w:rFonts w:ascii="Times New Roman" w:hAnsi="Times New Roman" w:cs="Times New Roman"/>
                <w:b/>
                <w:bCs/>
                <w:sz w:val="10"/>
                <w:szCs w:val="10"/>
                <w:lang w:val="fr-FR"/>
              </w:rPr>
            </w:pPr>
          </w:p>
          <w:p w14:paraId="3E437142" w14:textId="74A10C94" w:rsidR="006A142F" w:rsidRPr="004A110A" w:rsidRDefault="006A142F" w:rsidP="006A142F">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lang w:val="fr-FR" w:eastAsia="fr-CI"/>
              </w:rPr>
            </w:pPr>
            <w:r w:rsidRPr="004A110A">
              <w:rPr>
                <w:rFonts w:ascii="Times New Roman" w:eastAsia="Times New Roman" w:hAnsi="Times New Roman" w:cs="Times New Roman"/>
                <w:bCs/>
                <w:color w:val="000000"/>
                <w:lang w:val="fr-FR" w:eastAsia="fr-CI"/>
              </w:rPr>
              <w:t>Diplôme de doctorat en médecine</w:t>
            </w:r>
            <w:r w:rsidR="00A44C66" w:rsidRPr="004A110A">
              <w:rPr>
                <w:rFonts w:ascii="Times New Roman" w:eastAsia="Times New Roman" w:hAnsi="Times New Roman" w:cs="Times New Roman"/>
                <w:bCs/>
                <w:color w:val="000000"/>
                <w:lang w:val="fr-FR" w:eastAsia="fr-CI"/>
              </w:rPr>
              <w:t xml:space="preserve"> - </w:t>
            </w:r>
            <w:r w:rsidR="006E0C98">
              <w:rPr>
                <w:rFonts w:ascii="Times New Roman" w:eastAsia="Times New Roman" w:hAnsi="Times New Roman" w:cs="Times New Roman"/>
                <w:b/>
                <w:color w:val="000000"/>
                <w:lang w:val="fr-FR" w:eastAsia="fr-CI"/>
              </w:rPr>
              <w:t>2</w:t>
            </w:r>
            <w:r w:rsidR="00A44C66" w:rsidRPr="004A110A">
              <w:rPr>
                <w:rFonts w:ascii="Times New Roman" w:eastAsia="Times New Roman" w:hAnsi="Times New Roman" w:cs="Times New Roman"/>
                <w:b/>
                <w:color w:val="000000"/>
                <w:lang w:val="fr-FR" w:eastAsia="fr-CI"/>
              </w:rPr>
              <w:t xml:space="preserve"> point</w:t>
            </w:r>
            <w:r w:rsidR="006E0C98">
              <w:rPr>
                <w:rFonts w:ascii="Times New Roman" w:eastAsia="Times New Roman" w:hAnsi="Times New Roman" w:cs="Times New Roman"/>
                <w:b/>
                <w:color w:val="000000"/>
                <w:lang w:val="fr-FR" w:eastAsia="fr-CI"/>
              </w:rPr>
              <w:t>s</w:t>
            </w:r>
          </w:p>
          <w:p w14:paraId="3C5CBD2E" w14:textId="1943DFE2" w:rsidR="006A142F" w:rsidRPr="004A110A" w:rsidRDefault="006A142F" w:rsidP="006A142F">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lang w:val="fr-FR" w:eastAsia="fr-CI"/>
              </w:rPr>
            </w:pPr>
            <w:r w:rsidRPr="004A110A">
              <w:rPr>
                <w:rFonts w:ascii="Times New Roman" w:eastAsia="Times New Roman" w:hAnsi="Times New Roman" w:cs="Times New Roman"/>
                <w:bCs/>
                <w:color w:val="000000"/>
                <w:lang w:val="fr-FR" w:eastAsia="fr-CI"/>
              </w:rPr>
              <w:t>Diplôme de spécialiste en oto-rhino-laryngologie (ORL)</w:t>
            </w:r>
            <w:r w:rsidR="00A44C66" w:rsidRPr="004A110A">
              <w:rPr>
                <w:rFonts w:ascii="Times New Roman" w:eastAsia="Times New Roman" w:hAnsi="Times New Roman" w:cs="Times New Roman"/>
                <w:bCs/>
                <w:color w:val="000000"/>
                <w:lang w:val="fr-FR" w:eastAsia="fr-CI"/>
              </w:rPr>
              <w:t xml:space="preserve"> – </w:t>
            </w:r>
            <w:r w:rsidR="006E0C98">
              <w:rPr>
                <w:rFonts w:ascii="Times New Roman" w:eastAsia="Times New Roman" w:hAnsi="Times New Roman" w:cs="Times New Roman"/>
                <w:b/>
                <w:color w:val="000000"/>
                <w:lang w:val="fr-FR" w:eastAsia="fr-CI"/>
              </w:rPr>
              <w:t>3</w:t>
            </w:r>
            <w:r w:rsidR="00A44C66" w:rsidRPr="004A110A">
              <w:rPr>
                <w:rFonts w:ascii="Times New Roman" w:eastAsia="Times New Roman" w:hAnsi="Times New Roman" w:cs="Times New Roman"/>
                <w:b/>
                <w:color w:val="000000"/>
                <w:lang w:val="fr-FR" w:eastAsia="fr-CI"/>
              </w:rPr>
              <w:t xml:space="preserve"> points</w:t>
            </w:r>
          </w:p>
          <w:p w14:paraId="1E36E2FD" w14:textId="297BED6C" w:rsidR="00A44C66" w:rsidRPr="004A110A" w:rsidRDefault="006A142F" w:rsidP="00A44C66">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lang w:val="fr-FR" w:eastAsia="fr-CI"/>
              </w:rPr>
            </w:pPr>
            <w:r w:rsidRPr="004A110A">
              <w:rPr>
                <w:rFonts w:ascii="Times New Roman" w:eastAsia="Times New Roman" w:hAnsi="Times New Roman" w:cs="Times New Roman"/>
                <w:bCs/>
                <w:color w:val="000000"/>
                <w:lang w:val="fr-FR" w:eastAsia="fr-CI"/>
              </w:rPr>
              <w:t>Diplôme d’agrégation en oto-rhino-laryngologie (ORL)</w:t>
            </w:r>
            <w:r w:rsidR="00A44C66" w:rsidRPr="004A110A">
              <w:rPr>
                <w:rFonts w:ascii="Times New Roman" w:eastAsia="Times New Roman" w:hAnsi="Times New Roman" w:cs="Times New Roman"/>
                <w:bCs/>
                <w:color w:val="000000"/>
                <w:lang w:val="fr-FR" w:eastAsia="fr-CI"/>
              </w:rPr>
              <w:t xml:space="preserve"> – </w:t>
            </w:r>
            <w:r w:rsidR="006E0C98">
              <w:rPr>
                <w:rFonts w:ascii="Times New Roman" w:eastAsia="Times New Roman" w:hAnsi="Times New Roman" w:cs="Times New Roman"/>
                <w:b/>
                <w:color w:val="000000"/>
                <w:lang w:val="fr-FR" w:eastAsia="fr-CI"/>
              </w:rPr>
              <w:t>5</w:t>
            </w:r>
            <w:r w:rsidR="00A44C66" w:rsidRPr="004A110A">
              <w:rPr>
                <w:rFonts w:ascii="Times New Roman" w:eastAsia="Times New Roman" w:hAnsi="Times New Roman" w:cs="Times New Roman"/>
                <w:b/>
                <w:color w:val="000000"/>
                <w:lang w:val="fr-FR" w:eastAsia="fr-CI"/>
              </w:rPr>
              <w:t xml:space="preserve"> points</w:t>
            </w:r>
          </w:p>
          <w:p w14:paraId="568FA385" w14:textId="02EC8B6D" w:rsidR="006A142F" w:rsidRPr="004A110A" w:rsidRDefault="006A142F" w:rsidP="00A44C66">
            <w:pPr>
              <w:pStyle w:val="Paragraphedeliste"/>
              <w:numPr>
                <w:ilvl w:val="0"/>
                <w:numId w:val="33"/>
              </w:numPr>
              <w:spacing w:before="100" w:beforeAutospacing="1" w:after="100" w:afterAutospacing="1" w:line="276" w:lineRule="auto"/>
              <w:jc w:val="both"/>
              <w:rPr>
                <w:rFonts w:ascii="Times New Roman" w:eastAsia="Times New Roman" w:hAnsi="Times New Roman" w:cs="Times New Roman"/>
                <w:bCs/>
                <w:color w:val="000000"/>
                <w:lang w:val="fr-FR" w:eastAsia="fr-CI"/>
              </w:rPr>
            </w:pPr>
            <w:r w:rsidRPr="004A110A">
              <w:rPr>
                <w:rFonts w:ascii="Times New Roman" w:hAnsi="Times New Roman" w:cs="Times New Roman"/>
                <w:lang w:val="fr-FR"/>
              </w:rPr>
              <w:t>Expérience Spécifique</w:t>
            </w:r>
            <w:r w:rsidR="00A44C66" w:rsidRPr="004A110A">
              <w:rPr>
                <w:rFonts w:ascii="Times New Roman" w:hAnsi="Times New Roman" w:cs="Times New Roman"/>
                <w:lang w:val="fr-FR"/>
              </w:rPr>
              <w:t xml:space="preserve"> </w:t>
            </w:r>
            <w:r w:rsidRPr="004A110A">
              <w:rPr>
                <w:rFonts w:ascii="Times New Roman" w:hAnsi="Times New Roman" w:cs="Times New Roman"/>
                <w:lang w:val="fr-FR"/>
              </w:rPr>
              <w:t>05 an</w:t>
            </w:r>
            <w:r w:rsidR="00A44C66" w:rsidRPr="004A110A">
              <w:rPr>
                <w:rFonts w:ascii="Times New Roman" w:hAnsi="Times New Roman" w:cs="Times New Roman"/>
                <w:lang w:val="fr-FR"/>
              </w:rPr>
              <w:t xml:space="preserve">s (clinique ORL) – </w:t>
            </w:r>
            <w:r w:rsidR="00A44C66" w:rsidRPr="004A110A">
              <w:rPr>
                <w:rFonts w:ascii="Times New Roman" w:hAnsi="Times New Roman" w:cs="Times New Roman"/>
                <w:b/>
                <w:bCs/>
                <w:lang w:val="fr-FR"/>
              </w:rPr>
              <w:t>5 points (1 point par expérience)</w:t>
            </w:r>
          </w:p>
          <w:p w14:paraId="21EBB0C2" w14:textId="02A64027" w:rsidR="006A142F" w:rsidRPr="004A110A" w:rsidRDefault="006A142F" w:rsidP="005D5FD7">
            <w:pPr>
              <w:spacing w:after="0" w:line="256" w:lineRule="auto"/>
              <w:jc w:val="both"/>
              <w:rPr>
                <w:rFonts w:ascii="Times New Roman" w:eastAsia="Times New Roman" w:hAnsi="Times New Roman" w:cs="Times New Roman"/>
                <w:b/>
                <w:color w:val="000000"/>
                <w:lang w:eastAsia="fr-CI"/>
              </w:rPr>
            </w:pPr>
            <w:r w:rsidRPr="004A110A">
              <w:rPr>
                <w:rFonts w:ascii="Times New Roman" w:eastAsia="Times New Roman" w:hAnsi="Times New Roman" w:cs="Times New Roman"/>
                <w:b/>
                <w:color w:val="000000"/>
                <w:lang w:eastAsia="fr-CI"/>
              </w:rPr>
              <w:lastRenderedPageBreak/>
              <w:t>Un (01) Chirurgien spécialiste en pose d’implant cochléaire</w:t>
            </w:r>
          </w:p>
          <w:p w14:paraId="69E8D39F" w14:textId="6FB3C43D" w:rsidR="006A142F" w:rsidRPr="004A110A" w:rsidRDefault="006A142F" w:rsidP="005D5FD7">
            <w:pPr>
              <w:pStyle w:val="Paragraphedeliste"/>
              <w:numPr>
                <w:ilvl w:val="0"/>
                <w:numId w:val="66"/>
              </w:numPr>
              <w:spacing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Doctorat en médecine</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2 points</w:t>
            </w:r>
          </w:p>
          <w:p w14:paraId="240B701A" w14:textId="2A8A7404" w:rsidR="006A142F" w:rsidRPr="004A110A" w:rsidRDefault="006A142F" w:rsidP="006A142F">
            <w:pPr>
              <w:pStyle w:val="Paragraphedeliste"/>
              <w:numPr>
                <w:ilvl w:val="0"/>
                <w:numId w:val="66"/>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Diplôme de spécialiste ORL</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3 points</w:t>
            </w:r>
          </w:p>
          <w:p w14:paraId="380779A9" w14:textId="350900D6" w:rsidR="006A142F" w:rsidRPr="004A110A" w:rsidRDefault="006A142F" w:rsidP="006A142F">
            <w:pPr>
              <w:pStyle w:val="Paragraphedeliste"/>
              <w:numPr>
                <w:ilvl w:val="0"/>
                <w:numId w:val="66"/>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Attestation de formation en réhabilitation auditive</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5 points</w:t>
            </w:r>
          </w:p>
          <w:p w14:paraId="6D7316D8" w14:textId="67F3A671" w:rsidR="006A142F" w:rsidRPr="004A110A" w:rsidRDefault="006A142F" w:rsidP="006A142F">
            <w:pPr>
              <w:pStyle w:val="Paragraphedeliste"/>
              <w:numPr>
                <w:ilvl w:val="0"/>
                <w:numId w:val="67"/>
              </w:numPr>
              <w:spacing w:before="100" w:beforeAutospacing="1" w:after="100" w:afterAutospacing="1" w:line="276" w:lineRule="auto"/>
              <w:jc w:val="both"/>
              <w:rPr>
                <w:rFonts w:ascii="Times New Roman" w:hAnsi="Times New Roman" w:cs="Times New Roman"/>
                <w:b/>
                <w:bCs/>
                <w:lang w:val="fr-FR"/>
              </w:rPr>
            </w:pPr>
            <w:r w:rsidRPr="004A110A">
              <w:rPr>
                <w:rFonts w:ascii="Times New Roman" w:hAnsi="Times New Roman" w:cs="Times New Roman"/>
                <w:lang w:val="fr-FR"/>
              </w:rPr>
              <w:t>Expérience générale de 10 ans dans la chirurgie ORL</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5 points (0,5 point par expérience)</w:t>
            </w:r>
          </w:p>
          <w:p w14:paraId="58129EBD" w14:textId="358B9A04" w:rsidR="007F0530" w:rsidRPr="007F0530" w:rsidRDefault="006A142F" w:rsidP="007F0530">
            <w:pPr>
              <w:pStyle w:val="Paragraphedeliste"/>
              <w:numPr>
                <w:ilvl w:val="0"/>
                <w:numId w:val="67"/>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Expérience spécifique de 05 ans dans la réhabilitation auditive</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5 points (1 point par expérience)</w:t>
            </w:r>
          </w:p>
          <w:p w14:paraId="10DEA29C" w14:textId="572C4E25" w:rsidR="00A44C66" w:rsidRPr="00324D02" w:rsidRDefault="006A142F" w:rsidP="005D5FD7">
            <w:pPr>
              <w:spacing w:before="100" w:beforeAutospacing="1" w:after="0" w:line="276" w:lineRule="auto"/>
              <w:jc w:val="both"/>
              <w:rPr>
                <w:rFonts w:ascii="Times New Roman" w:eastAsia="Times New Roman" w:hAnsi="Times New Roman" w:cs="Times New Roman"/>
                <w:b/>
                <w:color w:val="000000"/>
                <w:lang w:eastAsia="fr-CI"/>
              </w:rPr>
            </w:pPr>
            <w:r w:rsidRPr="00324D02">
              <w:rPr>
                <w:rFonts w:ascii="Times New Roman" w:eastAsia="Times New Roman" w:hAnsi="Times New Roman" w:cs="Times New Roman"/>
                <w:b/>
                <w:color w:val="000000"/>
                <w:lang w:eastAsia="fr-CI"/>
              </w:rPr>
              <w:t>Un (01) Audioprothésiste</w:t>
            </w:r>
          </w:p>
          <w:p w14:paraId="0B0DE3DE" w14:textId="55F769C8" w:rsidR="00A44C66" w:rsidRPr="00324D02" w:rsidRDefault="006A142F" w:rsidP="00324D02">
            <w:pPr>
              <w:pStyle w:val="Paragraphedeliste"/>
              <w:numPr>
                <w:ilvl w:val="0"/>
                <w:numId w:val="41"/>
              </w:numPr>
              <w:spacing w:before="100" w:beforeAutospacing="1" w:after="100" w:afterAutospacing="1"/>
              <w:jc w:val="both"/>
              <w:rPr>
                <w:rFonts w:ascii="Times New Roman" w:eastAsia="Times New Roman" w:hAnsi="Times New Roman" w:cs="Times New Roman"/>
                <w:bCs/>
                <w:color w:val="000000"/>
                <w:lang w:val="fr-FR" w:eastAsia="fr-CI"/>
              </w:rPr>
            </w:pPr>
            <w:r w:rsidRPr="004A110A">
              <w:rPr>
                <w:rFonts w:ascii="Times New Roman" w:hAnsi="Times New Roman" w:cs="Times New Roman"/>
                <w:lang w:val="fr-FR"/>
              </w:rPr>
              <w:t>Diplôme d’Audioprothésiste</w:t>
            </w:r>
            <w:r w:rsidR="00A44C66" w:rsidRPr="004A110A">
              <w:rPr>
                <w:rFonts w:ascii="Times New Roman" w:hAnsi="Times New Roman" w:cs="Times New Roman"/>
                <w:lang w:val="fr-FR"/>
              </w:rPr>
              <w:t xml:space="preserve"> – </w:t>
            </w:r>
            <w:r w:rsidR="00A44C66" w:rsidRPr="004A110A">
              <w:rPr>
                <w:rFonts w:ascii="Times New Roman" w:hAnsi="Times New Roman" w:cs="Times New Roman"/>
                <w:b/>
                <w:bCs/>
                <w:lang w:val="fr-FR"/>
              </w:rPr>
              <w:t>2 points</w:t>
            </w:r>
          </w:p>
          <w:p w14:paraId="2F3BB392" w14:textId="0B6770A4" w:rsidR="006A142F" w:rsidRPr="00E348BA" w:rsidRDefault="006A142F" w:rsidP="00E348BA">
            <w:pPr>
              <w:pStyle w:val="Paragraphedeliste"/>
              <w:numPr>
                <w:ilvl w:val="0"/>
                <w:numId w:val="42"/>
              </w:numPr>
              <w:spacing w:before="100" w:beforeAutospacing="1" w:after="100" w:afterAutospacing="1"/>
              <w:jc w:val="both"/>
              <w:rPr>
                <w:rFonts w:ascii="Times New Roman" w:eastAsia="Times New Roman" w:hAnsi="Times New Roman" w:cs="Times New Roman"/>
                <w:bCs/>
                <w:color w:val="000000"/>
                <w:lang w:val="fr-FR" w:eastAsia="fr-CI"/>
              </w:rPr>
            </w:pPr>
            <w:r w:rsidRPr="004A110A">
              <w:rPr>
                <w:rFonts w:ascii="Times New Roman" w:hAnsi="Times New Roman" w:cs="Times New Roman"/>
                <w:lang w:val="fr-FR"/>
              </w:rPr>
              <w:t>Justifier d’une expérience de 10 ans en qualité d’audioprothésiste</w:t>
            </w:r>
            <w:r w:rsidR="001D575C" w:rsidRPr="004A110A">
              <w:rPr>
                <w:rFonts w:ascii="Times New Roman" w:hAnsi="Times New Roman" w:cs="Times New Roman"/>
                <w:lang w:val="fr-FR"/>
              </w:rPr>
              <w:t xml:space="preserve"> – </w:t>
            </w:r>
            <w:r w:rsidR="001D575C" w:rsidRPr="004A110A">
              <w:rPr>
                <w:rFonts w:ascii="Times New Roman" w:hAnsi="Times New Roman" w:cs="Times New Roman"/>
                <w:b/>
                <w:bCs/>
                <w:lang w:val="fr-FR"/>
              </w:rPr>
              <w:t>3 points (0,3 par expérience)</w:t>
            </w:r>
          </w:p>
          <w:p w14:paraId="63BCB23A" w14:textId="77777777" w:rsidR="00E348BA" w:rsidRPr="00E348BA" w:rsidRDefault="00E348BA" w:rsidP="00E348BA">
            <w:pPr>
              <w:pStyle w:val="Paragraphedeliste"/>
              <w:spacing w:before="100" w:beforeAutospacing="1" w:after="100" w:afterAutospacing="1"/>
              <w:jc w:val="both"/>
              <w:rPr>
                <w:rFonts w:ascii="Times New Roman" w:eastAsia="Times New Roman" w:hAnsi="Times New Roman" w:cs="Times New Roman"/>
                <w:bCs/>
                <w:color w:val="000000"/>
                <w:lang w:val="fr-FR" w:eastAsia="fr-CI"/>
              </w:rPr>
            </w:pPr>
          </w:p>
          <w:p w14:paraId="50751431" w14:textId="77777777" w:rsidR="006A142F" w:rsidRPr="00E348BA" w:rsidRDefault="006A142F" w:rsidP="005D5FD7">
            <w:pPr>
              <w:spacing w:before="100" w:beforeAutospacing="1" w:after="0" w:line="240" w:lineRule="auto"/>
              <w:jc w:val="both"/>
              <w:rPr>
                <w:rFonts w:ascii="Times New Roman" w:eastAsia="Times New Roman" w:hAnsi="Times New Roman" w:cs="Times New Roman"/>
                <w:b/>
                <w:color w:val="000000"/>
                <w:lang w:eastAsia="fr-CI"/>
              </w:rPr>
            </w:pPr>
            <w:r w:rsidRPr="00E348BA">
              <w:rPr>
                <w:rFonts w:ascii="Times New Roman" w:eastAsia="Times New Roman" w:hAnsi="Times New Roman" w:cs="Times New Roman"/>
                <w:b/>
                <w:color w:val="000000"/>
                <w:lang w:eastAsia="fr-CI"/>
              </w:rPr>
              <w:t>Un (01) Audiologiste</w:t>
            </w:r>
          </w:p>
          <w:p w14:paraId="36CE4DC4" w14:textId="7442A41F" w:rsidR="006A142F" w:rsidRPr="004A110A" w:rsidRDefault="006A142F" w:rsidP="005D5FD7">
            <w:pPr>
              <w:pStyle w:val="Paragraphedeliste"/>
              <w:numPr>
                <w:ilvl w:val="0"/>
                <w:numId w:val="67"/>
              </w:numPr>
              <w:spacing w:before="100" w:beforeAutospacing="1" w:after="100" w:afterAutospacing="1" w:line="240" w:lineRule="auto"/>
              <w:jc w:val="both"/>
              <w:rPr>
                <w:rFonts w:ascii="Times New Roman" w:hAnsi="Times New Roman" w:cs="Times New Roman"/>
                <w:lang w:val="fr-FR"/>
              </w:rPr>
            </w:pPr>
            <w:r w:rsidRPr="004A110A">
              <w:rPr>
                <w:rFonts w:ascii="Times New Roman" w:hAnsi="Times New Roman" w:cs="Times New Roman"/>
                <w:lang w:val="fr-FR"/>
              </w:rPr>
              <w:t>Attestation de formation en audiologie</w:t>
            </w:r>
            <w:r w:rsidR="001D60B4" w:rsidRPr="004A110A">
              <w:rPr>
                <w:rFonts w:ascii="Times New Roman" w:hAnsi="Times New Roman" w:cs="Times New Roman"/>
                <w:lang w:val="fr-FR"/>
              </w:rPr>
              <w:t xml:space="preserve"> </w:t>
            </w:r>
            <w:r w:rsidR="001D60B4" w:rsidRPr="004A110A">
              <w:rPr>
                <w:rFonts w:ascii="Times New Roman" w:hAnsi="Times New Roman" w:cs="Times New Roman"/>
                <w:b/>
                <w:bCs/>
                <w:lang w:val="fr-FR"/>
              </w:rPr>
              <w:t>– 2 points</w:t>
            </w:r>
            <w:r w:rsidRPr="004A110A">
              <w:rPr>
                <w:rFonts w:ascii="Times New Roman" w:hAnsi="Times New Roman" w:cs="Times New Roman"/>
                <w:lang w:val="fr-FR"/>
              </w:rPr>
              <w:t xml:space="preserve"> </w:t>
            </w:r>
          </w:p>
          <w:p w14:paraId="238A2981" w14:textId="7AD0384E" w:rsidR="006A142F" w:rsidRPr="004A110A" w:rsidRDefault="006A142F" w:rsidP="006A142F">
            <w:pPr>
              <w:pStyle w:val="Paragraphedeliste"/>
              <w:numPr>
                <w:ilvl w:val="0"/>
                <w:numId w:val="67"/>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Justifier d’une expérience de 03 ans en qualité d’audiologiste</w:t>
            </w:r>
            <w:r w:rsidR="001D60B4" w:rsidRPr="004A110A">
              <w:rPr>
                <w:rFonts w:ascii="Times New Roman" w:hAnsi="Times New Roman" w:cs="Times New Roman"/>
                <w:lang w:val="fr-FR"/>
              </w:rPr>
              <w:t xml:space="preserve"> – </w:t>
            </w:r>
            <w:r w:rsidR="001D60B4" w:rsidRPr="004A110A">
              <w:rPr>
                <w:rFonts w:ascii="Times New Roman" w:hAnsi="Times New Roman" w:cs="Times New Roman"/>
                <w:b/>
                <w:bCs/>
                <w:lang w:val="fr-FR"/>
              </w:rPr>
              <w:t>1,5 point (0,5 point par expérience)</w:t>
            </w:r>
          </w:p>
          <w:p w14:paraId="576FBBAD" w14:textId="51872389" w:rsidR="001D60B4" w:rsidRPr="00324D02" w:rsidRDefault="006A142F" w:rsidP="00324D02">
            <w:pPr>
              <w:pStyle w:val="Paragraphedeliste"/>
              <w:numPr>
                <w:ilvl w:val="0"/>
                <w:numId w:val="67"/>
              </w:numPr>
              <w:spacing w:before="100" w:beforeAutospacing="1" w:after="100" w:afterAutospacing="1"/>
              <w:jc w:val="both"/>
              <w:rPr>
                <w:rFonts w:ascii="Times New Roman" w:eastAsia="Times New Roman" w:hAnsi="Times New Roman" w:cs="Times New Roman"/>
                <w:bCs/>
                <w:color w:val="000000"/>
                <w:lang w:val="fr-FR" w:eastAsia="fr-CI"/>
              </w:rPr>
            </w:pPr>
            <w:r w:rsidRPr="004A110A">
              <w:rPr>
                <w:rFonts w:ascii="Times New Roman" w:eastAsia="Times New Roman" w:hAnsi="Times New Roman" w:cs="Times New Roman"/>
                <w:bCs/>
                <w:color w:val="000000"/>
                <w:lang w:val="fr-FR" w:eastAsia="fr-CI"/>
              </w:rPr>
              <w:t>Expérience clinique (2 ans) en tant qu'audiologiste, avec une pratique établie dans l'évaluation et la gestion des troubles auditifs</w:t>
            </w:r>
            <w:r w:rsidR="001D60B4" w:rsidRPr="004A110A">
              <w:rPr>
                <w:rFonts w:ascii="Times New Roman" w:eastAsia="Times New Roman" w:hAnsi="Times New Roman" w:cs="Times New Roman"/>
                <w:bCs/>
                <w:color w:val="000000"/>
                <w:lang w:val="fr-FR" w:eastAsia="fr-CI"/>
              </w:rPr>
              <w:t xml:space="preserve"> – </w:t>
            </w:r>
            <w:r w:rsidR="001D60B4" w:rsidRPr="004A110A">
              <w:rPr>
                <w:rFonts w:ascii="Times New Roman" w:eastAsia="Times New Roman" w:hAnsi="Times New Roman" w:cs="Times New Roman"/>
                <w:b/>
                <w:color w:val="000000"/>
                <w:lang w:val="fr-FR" w:eastAsia="fr-CI"/>
              </w:rPr>
              <w:t>1,5 point (0,75 point par expérience)</w:t>
            </w:r>
          </w:p>
          <w:p w14:paraId="1989AE9E" w14:textId="4CE3FC11" w:rsidR="006A142F" w:rsidRPr="00324D02" w:rsidRDefault="006A142F" w:rsidP="005D5FD7">
            <w:pPr>
              <w:spacing w:before="100" w:beforeAutospacing="1" w:after="0" w:line="240" w:lineRule="auto"/>
              <w:jc w:val="both"/>
              <w:rPr>
                <w:rFonts w:ascii="Times New Roman" w:eastAsia="Times New Roman" w:hAnsi="Times New Roman" w:cs="Times New Roman"/>
                <w:b/>
                <w:color w:val="000000"/>
                <w:lang w:eastAsia="fr-CI"/>
              </w:rPr>
            </w:pPr>
            <w:r w:rsidRPr="00324D02">
              <w:rPr>
                <w:rFonts w:ascii="Times New Roman" w:eastAsia="Times New Roman" w:hAnsi="Times New Roman" w:cs="Times New Roman"/>
                <w:b/>
                <w:color w:val="000000"/>
                <w:lang w:eastAsia="fr-CI"/>
              </w:rPr>
              <w:t>Un (01) Orthophoniste</w:t>
            </w:r>
          </w:p>
          <w:p w14:paraId="617449B6" w14:textId="592A29D5" w:rsidR="006A142F" w:rsidRPr="004A110A" w:rsidRDefault="006A142F" w:rsidP="005D5FD7">
            <w:pPr>
              <w:pStyle w:val="Paragraphedeliste"/>
              <w:numPr>
                <w:ilvl w:val="0"/>
                <w:numId w:val="67"/>
              </w:numPr>
              <w:spacing w:before="100" w:beforeAutospacing="1" w:after="100" w:afterAutospacing="1" w:line="240" w:lineRule="auto"/>
              <w:jc w:val="both"/>
              <w:rPr>
                <w:rFonts w:ascii="Times New Roman" w:hAnsi="Times New Roman" w:cs="Times New Roman"/>
                <w:lang w:val="fr-FR"/>
              </w:rPr>
            </w:pPr>
            <w:r w:rsidRPr="004A110A">
              <w:rPr>
                <w:rFonts w:ascii="Times New Roman" w:hAnsi="Times New Roman" w:cs="Times New Roman"/>
                <w:lang w:val="fr-FR"/>
              </w:rPr>
              <w:t>Diplôme d’orthophoniste</w:t>
            </w:r>
            <w:r w:rsidR="001D60B4" w:rsidRPr="004A110A">
              <w:rPr>
                <w:rFonts w:ascii="Times New Roman" w:hAnsi="Times New Roman" w:cs="Times New Roman"/>
                <w:lang w:val="fr-FR"/>
              </w:rPr>
              <w:t xml:space="preserve"> – </w:t>
            </w:r>
            <w:r w:rsidR="001D60B4" w:rsidRPr="004A110A">
              <w:rPr>
                <w:rFonts w:ascii="Times New Roman" w:hAnsi="Times New Roman" w:cs="Times New Roman"/>
                <w:b/>
                <w:bCs/>
                <w:lang w:val="fr-FR"/>
              </w:rPr>
              <w:t>2 points</w:t>
            </w:r>
          </w:p>
          <w:p w14:paraId="453CAC13" w14:textId="0B643555" w:rsidR="006A142F" w:rsidRPr="004A110A" w:rsidRDefault="006A142F" w:rsidP="006A142F">
            <w:pPr>
              <w:pStyle w:val="Paragraphedeliste"/>
              <w:numPr>
                <w:ilvl w:val="0"/>
                <w:numId w:val="67"/>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Justifier d’une expérience de 03 ans en qualité d’orthophoniste</w:t>
            </w:r>
            <w:r w:rsidR="001D60B4" w:rsidRPr="004A110A">
              <w:rPr>
                <w:rFonts w:ascii="Times New Roman" w:hAnsi="Times New Roman" w:cs="Times New Roman"/>
                <w:lang w:val="fr-FR"/>
              </w:rPr>
              <w:t xml:space="preserve"> – </w:t>
            </w:r>
            <w:r w:rsidR="001D60B4" w:rsidRPr="004A110A">
              <w:rPr>
                <w:rFonts w:ascii="Times New Roman" w:hAnsi="Times New Roman" w:cs="Times New Roman"/>
                <w:b/>
                <w:bCs/>
                <w:lang w:val="fr-FR"/>
              </w:rPr>
              <w:t>3 points (1 point par expérience)</w:t>
            </w:r>
          </w:p>
          <w:p w14:paraId="32003F25" w14:textId="390840A3" w:rsidR="001D60B4" w:rsidRPr="00324D02" w:rsidRDefault="006A142F" w:rsidP="005D5FD7">
            <w:pPr>
              <w:spacing w:after="0" w:line="276" w:lineRule="auto"/>
              <w:jc w:val="both"/>
              <w:rPr>
                <w:rFonts w:ascii="Times New Roman" w:eastAsia="Times New Roman" w:hAnsi="Times New Roman" w:cs="Times New Roman"/>
                <w:b/>
                <w:color w:val="000000"/>
                <w:lang w:eastAsia="fr-CI"/>
              </w:rPr>
            </w:pPr>
            <w:r w:rsidRPr="00324D02">
              <w:rPr>
                <w:rFonts w:ascii="Times New Roman" w:eastAsia="Times New Roman" w:hAnsi="Times New Roman" w:cs="Times New Roman"/>
                <w:b/>
                <w:color w:val="000000"/>
                <w:lang w:eastAsia="fr-CI"/>
              </w:rPr>
              <w:t>Un (01) Psychologue</w:t>
            </w:r>
          </w:p>
          <w:p w14:paraId="140579C6" w14:textId="321AB7DB" w:rsidR="006A142F" w:rsidRPr="004A110A" w:rsidRDefault="006A142F" w:rsidP="005D5FD7">
            <w:pPr>
              <w:pStyle w:val="Paragraphedeliste"/>
              <w:numPr>
                <w:ilvl w:val="0"/>
                <w:numId w:val="67"/>
              </w:numPr>
              <w:spacing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Doctorat en psychologie</w:t>
            </w:r>
            <w:r w:rsidR="001D60B4" w:rsidRPr="004A110A">
              <w:rPr>
                <w:rFonts w:ascii="Times New Roman" w:hAnsi="Times New Roman" w:cs="Times New Roman"/>
                <w:lang w:val="fr-FR"/>
              </w:rPr>
              <w:t xml:space="preserve"> – </w:t>
            </w:r>
            <w:r w:rsidR="001D60B4" w:rsidRPr="004A110A">
              <w:rPr>
                <w:rFonts w:ascii="Times New Roman" w:hAnsi="Times New Roman" w:cs="Times New Roman"/>
                <w:b/>
                <w:bCs/>
                <w:lang w:val="fr-FR"/>
              </w:rPr>
              <w:t>2 points</w:t>
            </w:r>
          </w:p>
          <w:p w14:paraId="50C282D8" w14:textId="5F421AC0" w:rsidR="006A142F" w:rsidRPr="004A110A" w:rsidRDefault="006A142F" w:rsidP="006A142F">
            <w:pPr>
              <w:pStyle w:val="Paragraphedeliste"/>
              <w:numPr>
                <w:ilvl w:val="0"/>
                <w:numId w:val="67"/>
              </w:numPr>
              <w:spacing w:before="100" w:beforeAutospacing="1" w:after="100" w:afterAutospacing="1" w:line="276" w:lineRule="auto"/>
              <w:jc w:val="both"/>
              <w:rPr>
                <w:rFonts w:ascii="Times New Roman" w:hAnsi="Times New Roman" w:cs="Times New Roman"/>
                <w:lang w:val="fr-FR"/>
              </w:rPr>
            </w:pPr>
            <w:r w:rsidRPr="004A110A">
              <w:rPr>
                <w:rFonts w:ascii="Times New Roman" w:eastAsia="Times New Roman" w:hAnsi="Times New Roman" w:cs="Times New Roman"/>
                <w:bCs/>
                <w:color w:val="000000"/>
                <w:lang w:val="fr-FR" w:eastAsia="fr-CI"/>
              </w:rPr>
              <w:t>Spécialisation en psychologie de la santé ou en psychologie clinique</w:t>
            </w:r>
            <w:r w:rsidR="001D60B4" w:rsidRPr="004A110A">
              <w:rPr>
                <w:rFonts w:ascii="Times New Roman" w:eastAsia="Times New Roman" w:hAnsi="Times New Roman" w:cs="Times New Roman"/>
                <w:bCs/>
                <w:color w:val="000000"/>
                <w:lang w:val="fr-FR" w:eastAsia="fr-CI"/>
              </w:rPr>
              <w:t xml:space="preserve"> – </w:t>
            </w:r>
            <w:r w:rsidR="001D60B4" w:rsidRPr="004A110A">
              <w:rPr>
                <w:rFonts w:ascii="Times New Roman" w:eastAsia="Times New Roman" w:hAnsi="Times New Roman" w:cs="Times New Roman"/>
                <w:b/>
                <w:color w:val="000000"/>
                <w:lang w:val="fr-FR" w:eastAsia="fr-CI"/>
              </w:rPr>
              <w:t>1,5 point</w:t>
            </w:r>
          </w:p>
          <w:p w14:paraId="62CBA332" w14:textId="0AECFE35" w:rsidR="001D2202" w:rsidRPr="00A223BD" w:rsidRDefault="006A142F" w:rsidP="00A223BD">
            <w:pPr>
              <w:pStyle w:val="Paragraphedeliste"/>
              <w:numPr>
                <w:ilvl w:val="0"/>
                <w:numId w:val="67"/>
              </w:numPr>
              <w:spacing w:before="100" w:beforeAutospacing="1" w:after="100" w:afterAutospacing="1" w:line="276" w:lineRule="auto"/>
              <w:jc w:val="both"/>
              <w:rPr>
                <w:rFonts w:ascii="Times New Roman" w:hAnsi="Times New Roman" w:cs="Times New Roman"/>
                <w:lang w:val="fr-FR"/>
              </w:rPr>
            </w:pPr>
            <w:r w:rsidRPr="004A110A">
              <w:rPr>
                <w:rFonts w:ascii="Times New Roman" w:hAnsi="Times New Roman" w:cs="Times New Roman"/>
                <w:lang w:val="fr-FR"/>
              </w:rPr>
              <w:t>Justifier d’une expérience de 05 ans en qualité de psychologue</w:t>
            </w:r>
            <w:r w:rsidR="001D60B4" w:rsidRPr="004A110A">
              <w:rPr>
                <w:rFonts w:ascii="Times New Roman" w:hAnsi="Times New Roman" w:cs="Times New Roman"/>
                <w:lang w:val="fr-FR"/>
              </w:rPr>
              <w:t xml:space="preserve"> – </w:t>
            </w:r>
            <w:r w:rsidR="001D60B4" w:rsidRPr="004A110A">
              <w:rPr>
                <w:rFonts w:ascii="Times New Roman" w:hAnsi="Times New Roman" w:cs="Times New Roman"/>
                <w:b/>
                <w:bCs/>
                <w:lang w:val="fr-FR"/>
              </w:rPr>
              <w:t>1,5 point (0,3 point par expérience)</w:t>
            </w:r>
          </w:p>
        </w:tc>
        <w:tc>
          <w:tcPr>
            <w:tcW w:w="1276" w:type="dxa"/>
            <w:tcBorders>
              <w:top w:val="nil"/>
            </w:tcBorders>
            <w:vAlign w:val="center"/>
          </w:tcPr>
          <w:p w14:paraId="3940AB07" w14:textId="4BFE2678" w:rsidR="001D2202" w:rsidRPr="009204B0" w:rsidRDefault="006E0C98" w:rsidP="0029572E">
            <w:pPr>
              <w:spacing w:before="60" w:after="60" w:line="276" w:lineRule="auto"/>
              <w:jc w:val="center"/>
              <w:rPr>
                <w:rFonts w:ascii="Times New Roman" w:hAnsi="Times New Roman" w:cs="Times New Roman"/>
                <w:color w:val="000000"/>
              </w:rPr>
            </w:pPr>
            <w:r>
              <w:rPr>
                <w:rFonts w:ascii="Times New Roman" w:hAnsi="Times New Roman" w:cs="Times New Roman"/>
                <w:color w:val="000000"/>
              </w:rPr>
              <w:lastRenderedPageBreak/>
              <w:t>85</w:t>
            </w:r>
          </w:p>
        </w:tc>
      </w:tr>
      <w:tr w:rsidR="001D2202" w:rsidRPr="009204B0" w14:paraId="45F9F881" w14:textId="77777777" w:rsidTr="0029572E">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2765A6D0" w14:textId="77777777" w:rsidR="001D2202" w:rsidRPr="009204B0" w:rsidRDefault="001D2202" w:rsidP="0029572E">
            <w:pPr>
              <w:spacing w:before="60" w:after="60" w:line="276" w:lineRule="auto"/>
              <w:rPr>
                <w:rFonts w:ascii="Times New Roman" w:hAnsi="Times New Roman" w:cs="Times New Roman"/>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01BD38A8" w14:textId="77777777" w:rsidR="001D2202" w:rsidRPr="009204B0" w:rsidRDefault="001D2202" w:rsidP="0029572E">
            <w:pPr>
              <w:spacing w:before="60" w:after="60" w:line="276" w:lineRule="auto"/>
              <w:rPr>
                <w:rFonts w:ascii="Times New Roman" w:hAnsi="Times New Roman" w:cs="Times New Roman"/>
                <w:color w:val="000000"/>
              </w:rPr>
            </w:pPr>
            <w:r w:rsidRPr="009204B0">
              <w:rPr>
                <w:rFonts w:ascii="Times New Roman" w:hAnsi="Times New Roman" w:cs="Times New Roman"/>
                <w:color w:val="000000"/>
              </w:rPr>
              <w:t>15</w:t>
            </w:r>
          </w:p>
        </w:tc>
        <w:tc>
          <w:tcPr>
            <w:tcW w:w="7968" w:type="dxa"/>
            <w:tcBorders>
              <w:top w:val="single" w:sz="4" w:space="0" w:color="auto"/>
              <w:left w:val="single" w:sz="6" w:space="0" w:color="000080"/>
              <w:bottom w:val="single" w:sz="6" w:space="0" w:color="000080"/>
              <w:right w:val="single" w:sz="6" w:space="0" w:color="000080"/>
            </w:tcBorders>
            <w:vAlign w:val="center"/>
          </w:tcPr>
          <w:p w14:paraId="03D2E0BC" w14:textId="79ADD164" w:rsidR="001D575C" w:rsidRPr="004A110A" w:rsidRDefault="001D575C" w:rsidP="001D575C">
            <w:pPr>
              <w:pStyle w:val="Paragraphedeliste"/>
              <w:numPr>
                <w:ilvl w:val="0"/>
                <w:numId w:val="62"/>
              </w:numPr>
              <w:spacing w:after="0" w:line="257" w:lineRule="auto"/>
              <w:ind w:left="383" w:hanging="336"/>
              <w:jc w:val="both"/>
              <w:rPr>
                <w:rFonts w:ascii="Times New Roman" w:hAnsi="Times New Roman" w:cs="Times New Roman"/>
                <w:lang w:val="fr-FR"/>
              </w:rPr>
            </w:pPr>
            <w:r w:rsidRPr="004A110A">
              <w:rPr>
                <w:rFonts w:ascii="Times New Roman" w:hAnsi="Times New Roman" w:cs="Times New Roman"/>
                <w:lang w:val="fr-FR"/>
              </w:rPr>
              <w:t xml:space="preserve">Avoir effectué la prise en charge préventive et curative des troubles ORL et des troubles de l’audition et de l’appareil Cochléo vestibulaire, en particulier sur des patients tuberculeux multi-résistants au cours des trois (03) dernières années (2020-2023), prouvée par des Attestations de Bonne Exécution ou rapports </w:t>
            </w:r>
            <w:r w:rsidRPr="004A110A">
              <w:rPr>
                <w:rFonts w:ascii="Times New Roman" w:hAnsi="Times New Roman" w:cs="Times New Roman"/>
                <w:b/>
                <w:bCs/>
                <w:lang w:val="fr-FR"/>
              </w:rPr>
              <w:t>– 5 points</w:t>
            </w:r>
          </w:p>
          <w:p w14:paraId="4C044877" w14:textId="77777777" w:rsidR="001D575C" w:rsidRPr="004A110A" w:rsidRDefault="001D575C" w:rsidP="001D575C">
            <w:pPr>
              <w:pStyle w:val="Paragraphedeliste"/>
              <w:spacing w:after="0" w:line="257" w:lineRule="auto"/>
              <w:ind w:left="383" w:hanging="336"/>
              <w:jc w:val="both"/>
              <w:rPr>
                <w:rFonts w:ascii="Times New Roman" w:hAnsi="Times New Roman" w:cs="Times New Roman"/>
                <w:lang w:val="fr-FR"/>
              </w:rPr>
            </w:pPr>
          </w:p>
          <w:p w14:paraId="5B5CD199" w14:textId="77777777" w:rsidR="001D575C" w:rsidRPr="004A110A" w:rsidRDefault="001D575C" w:rsidP="001D575C">
            <w:pPr>
              <w:spacing w:after="0" w:line="257" w:lineRule="auto"/>
              <w:ind w:left="383" w:hanging="336"/>
              <w:jc w:val="both"/>
              <w:rPr>
                <w:rFonts w:ascii="Times New Roman" w:hAnsi="Times New Roman" w:cs="Times New Roman"/>
              </w:rPr>
            </w:pPr>
          </w:p>
          <w:p w14:paraId="12E1C8A8" w14:textId="71483810" w:rsidR="001D575C" w:rsidRPr="004A110A" w:rsidRDefault="001D575C" w:rsidP="001D575C">
            <w:pPr>
              <w:pStyle w:val="Paragraphedeliste"/>
              <w:numPr>
                <w:ilvl w:val="0"/>
                <w:numId w:val="62"/>
              </w:numPr>
              <w:spacing w:after="0" w:line="256" w:lineRule="auto"/>
              <w:ind w:left="383" w:hanging="336"/>
              <w:jc w:val="both"/>
              <w:rPr>
                <w:rFonts w:ascii="Times New Roman" w:hAnsi="Times New Roman" w:cs="Times New Roman"/>
                <w:lang w:val="fr-FR"/>
              </w:rPr>
            </w:pPr>
            <w:r w:rsidRPr="004A110A">
              <w:rPr>
                <w:rFonts w:ascii="Times New Roman" w:hAnsi="Times New Roman" w:cs="Times New Roman"/>
                <w:lang w:val="fr-FR"/>
              </w:rPr>
              <w:t xml:space="preserve">Avoir une expérience confirmée </w:t>
            </w:r>
            <w:r w:rsidRPr="004A110A">
              <w:rPr>
                <w:rFonts w:ascii="Times New Roman" w:hAnsi="Times New Roman" w:cs="Times New Roman"/>
                <w:bCs/>
                <w:iCs/>
                <w:lang w:val="fr-FR"/>
              </w:rPr>
              <w:t>dans la réhabilitation auditive et vestibulaire pour tout trouble de l’audition et de la surdité par les méthodes médico- chirurgicales ou des méthodes de prothèse auditive ou encore l’implantation cochléaire</w:t>
            </w:r>
            <w:r w:rsidRPr="004A110A">
              <w:rPr>
                <w:rFonts w:cstheme="minorHAnsi"/>
                <w:bCs/>
                <w:iCs/>
                <w:lang w:val="fr-FR"/>
              </w:rPr>
              <w:t xml:space="preserve"> </w:t>
            </w:r>
            <w:r w:rsidRPr="004A110A">
              <w:rPr>
                <w:rFonts w:ascii="Times New Roman" w:hAnsi="Times New Roman" w:cs="Times New Roman"/>
                <w:lang w:val="fr-FR"/>
              </w:rPr>
              <w:t>au cours des trois (03) dernières années (2020-2023), prouvée par des Attestations de Bonne Exécution ou rapports</w:t>
            </w:r>
            <w:r w:rsidRPr="004A110A">
              <w:rPr>
                <w:rFonts w:ascii="Times New Roman" w:hAnsi="Times New Roman" w:cs="Times New Roman"/>
                <w:b/>
                <w:bCs/>
                <w:lang w:val="fr-FR"/>
              </w:rPr>
              <w:t>– 5 points</w:t>
            </w:r>
          </w:p>
          <w:p w14:paraId="7ADB81FC" w14:textId="77777777" w:rsidR="001D575C" w:rsidRDefault="001D575C" w:rsidP="001D575C">
            <w:pPr>
              <w:spacing w:after="0" w:line="256" w:lineRule="auto"/>
              <w:ind w:left="383" w:hanging="336"/>
              <w:jc w:val="both"/>
              <w:rPr>
                <w:rFonts w:ascii="Times New Roman" w:hAnsi="Times New Roman" w:cs="Times New Roman"/>
              </w:rPr>
            </w:pPr>
          </w:p>
          <w:p w14:paraId="542370C9" w14:textId="77777777" w:rsidR="005D5FD7" w:rsidRDefault="005D5FD7" w:rsidP="001D575C">
            <w:pPr>
              <w:spacing w:after="0" w:line="256" w:lineRule="auto"/>
              <w:ind w:left="383" w:hanging="336"/>
              <w:jc w:val="both"/>
              <w:rPr>
                <w:rFonts w:ascii="Times New Roman" w:hAnsi="Times New Roman" w:cs="Times New Roman"/>
              </w:rPr>
            </w:pPr>
          </w:p>
          <w:p w14:paraId="26A9543D" w14:textId="77777777" w:rsidR="005D5FD7" w:rsidRPr="004A110A" w:rsidRDefault="005D5FD7" w:rsidP="001D575C">
            <w:pPr>
              <w:spacing w:after="0" w:line="256" w:lineRule="auto"/>
              <w:ind w:left="383" w:hanging="336"/>
              <w:jc w:val="both"/>
              <w:rPr>
                <w:rFonts w:ascii="Times New Roman" w:hAnsi="Times New Roman" w:cs="Times New Roman"/>
              </w:rPr>
            </w:pPr>
          </w:p>
          <w:p w14:paraId="5216A026" w14:textId="4CD90DDD" w:rsidR="001D575C" w:rsidRPr="004A110A" w:rsidRDefault="001D575C" w:rsidP="001D575C">
            <w:pPr>
              <w:pStyle w:val="Paragraphedeliste"/>
              <w:numPr>
                <w:ilvl w:val="0"/>
                <w:numId w:val="62"/>
              </w:numPr>
              <w:spacing w:after="0" w:line="256" w:lineRule="auto"/>
              <w:ind w:left="383" w:hanging="336"/>
              <w:jc w:val="both"/>
              <w:rPr>
                <w:rFonts w:ascii="Times New Roman" w:hAnsi="Times New Roman" w:cs="Times New Roman"/>
                <w:lang w:val="fr-FR"/>
              </w:rPr>
            </w:pPr>
            <w:r w:rsidRPr="004A110A">
              <w:rPr>
                <w:rFonts w:ascii="Times New Roman" w:hAnsi="Times New Roman" w:cs="Times New Roman"/>
                <w:lang w:val="fr-FR"/>
              </w:rPr>
              <w:lastRenderedPageBreak/>
              <w:t xml:space="preserve">Avoir une bonne connaissance des effets secondaires en lien avec les antituberculeux des Tuberculeux Multi-résistants (TB-MR). Avoir mené des activités ou autre exercice en lien au cours des trois (03) dernières années (2020-2023), prouvée par des Attestations de Bonne Exécution ou rapports </w:t>
            </w:r>
            <w:r w:rsidRPr="004A110A">
              <w:rPr>
                <w:rFonts w:ascii="Times New Roman" w:hAnsi="Times New Roman" w:cs="Times New Roman"/>
                <w:b/>
                <w:bCs/>
                <w:lang w:val="fr-FR"/>
              </w:rPr>
              <w:t>– 5 points</w:t>
            </w:r>
          </w:p>
          <w:p w14:paraId="490AB888" w14:textId="77777777" w:rsidR="001D575C" w:rsidRPr="004A110A" w:rsidRDefault="001D575C" w:rsidP="001D575C">
            <w:pPr>
              <w:spacing w:after="0" w:line="256" w:lineRule="auto"/>
              <w:ind w:left="383" w:hanging="336"/>
              <w:jc w:val="both"/>
              <w:rPr>
                <w:rFonts w:ascii="Times New Roman" w:hAnsi="Times New Roman" w:cs="Times New Roman"/>
              </w:rPr>
            </w:pPr>
          </w:p>
          <w:p w14:paraId="5ED43064" w14:textId="77777777" w:rsidR="001D2202" w:rsidRPr="00324D02" w:rsidRDefault="001D575C" w:rsidP="00324D02">
            <w:pPr>
              <w:pStyle w:val="Paragraphedeliste"/>
              <w:numPr>
                <w:ilvl w:val="0"/>
                <w:numId w:val="62"/>
              </w:numPr>
              <w:spacing w:after="0" w:line="256" w:lineRule="auto"/>
              <w:ind w:left="383" w:hanging="336"/>
              <w:jc w:val="both"/>
              <w:rPr>
                <w:rFonts w:ascii="Times New Roman" w:hAnsi="Times New Roman" w:cs="Times New Roman"/>
                <w:lang w:val="fr-FR"/>
              </w:rPr>
            </w:pPr>
            <w:r w:rsidRPr="004A110A">
              <w:rPr>
                <w:rFonts w:ascii="Times New Roman" w:hAnsi="Times New Roman" w:cs="Times New Roman"/>
                <w:lang w:val="fr-FR"/>
              </w:rPr>
              <w:t xml:space="preserve">Avoir une expérience de collaboration avec le Programme National de Lutte contre la Tuberculose (PNLT) ou des organisations non gouvernementales. Avoir mené des activités ou autre exercice en lien au cours des trois (03) dernières années (2020-2023), prouvée par des Attestations de Bonne Exécution ou rapports </w:t>
            </w:r>
            <w:r w:rsidRPr="004A110A">
              <w:rPr>
                <w:rFonts w:ascii="Times New Roman" w:hAnsi="Times New Roman" w:cs="Times New Roman"/>
                <w:b/>
                <w:bCs/>
                <w:lang w:val="fr-FR"/>
              </w:rPr>
              <w:t>– 5 points</w:t>
            </w:r>
          </w:p>
          <w:p w14:paraId="6EB568C7" w14:textId="630708FA" w:rsidR="00324D02" w:rsidRPr="00324D02" w:rsidRDefault="00324D02" w:rsidP="00324D02">
            <w:pPr>
              <w:pStyle w:val="Paragraphedeliste"/>
              <w:spacing w:after="0" w:line="256" w:lineRule="auto"/>
              <w:ind w:left="383"/>
              <w:jc w:val="both"/>
              <w:rPr>
                <w:rFonts w:ascii="Times New Roman" w:hAnsi="Times New Roman" w:cs="Times New Roman"/>
                <w:lang w:val="fr-FR"/>
              </w:rPr>
            </w:pPr>
          </w:p>
        </w:tc>
        <w:tc>
          <w:tcPr>
            <w:tcW w:w="1276" w:type="dxa"/>
            <w:tcBorders>
              <w:top w:val="single" w:sz="4" w:space="0" w:color="auto"/>
              <w:left w:val="single" w:sz="6" w:space="0" w:color="000080"/>
              <w:bottom w:val="single" w:sz="6" w:space="0" w:color="000080"/>
              <w:right w:val="single" w:sz="6" w:space="0" w:color="000080"/>
            </w:tcBorders>
            <w:vAlign w:val="center"/>
          </w:tcPr>
          <w:p w14:paraId="4081933A" w14:textId="2F57FA61" w:rsidR="001D2202" w:rsidRPr="004A110A" w:rsidRDefault="001D60B4" w:rsidP="0029572E">
            <w:pPr>
              <w:spacing w:before="60" w:after="60" w:line="276" w:lineRule="auto"/>
              <w:rPr>
                <w:rFonts w:ascii="Times New Roman" w:hAnsi="Times New Roman" w:cs="Times New Roman"/>
                <w:color w:val="000000"/>
              </w:rPr>
            </w:pPr>
            <w:r w:rsidRPr="004A110A">
              <w:rPr>
                <w:rFonts w:ascii="Times New Roman" w:hAnsi="Times New Roman" w:cs="Times New Roman"/>
                <w:color w:val="000000"/>
              </w:rPr>
              <w:lastRenderedPageBreak/>
              <w:t>20</w:t>
            </w:r>
          </w:p>
        </w:tc>
      </w:tr>
      <w:tr w:rsidR="001D2202" w:rsidRPr="009204B0" w14:paraId="4EE0F1DA" w14:textId="77777777" w:rsidTr="0029572E">
        <w:trPr>
          <w:trHeight w:val="136"/>
          <w:jc w:val="center"/>
        </w:trPr>
        <w:tc>
          <w:tcPr>
            <w:tcW w:w="671" w:type="dxa"/>
            <w:gridSpan w:val="2"/>
            <w:vAlign w:val="center"/>
          </w:tcPr>
          <w:p w14:paraId="7BC646F1" w14:textId="77777777" w:rsidR="001D2202" w:rsidRPr="009204B0" w:rsidRDefault="001D2202" w:rsidP="0029572E">
            <w:pPr>
              <w:spacing w:before="60" w:after="60" w:line="276" w:lineRule="auto"/>
              <w:rPr>
                <w:rFonts w:ascii="Times New Roman" w:hAnsi="Times New Roman" w:cs="Times New Roman"/>
                <w:b/>
                <w:color w:val="000000"/>
              </w:rPr>
            </w:pPr>
          </w:p>
        </w:tc>
        <w:tc>
          <w:tcPr>
            <w:tcW w:w="7968" w:type="dxa"/>
            <w:vAlign w:val="center"/>
          </w:tcPr>
          <w:p w14:paraId="009C78F3" w14:textId="4E472857" w:rsidR="001D2202" w:rsidRPr="009204B0" w:rsidRDefault="001D2202" w:rsidP="0029572E">
            <w:pPr>
              <w:spacing w:before="60" w:after="60" w:line="276" w:lineRule="auto"/>
              <w:rPr>
                <w:rFonts w:ascii="Times New Roman" w:hAnsi="Times New Roman" w:cs="Times New Roman"/>
                <w:b/>
                <w:color w:val="000000"/>
              </w:rPr>
            </w:pPr>
            <w:r w:rsidRPr="009204B0">
              <w:rPr>
                <w:rFonts w:ascii="Times New Roman" w:hAnsi="Times New Roman" w:cs="Times New Roman"/>
                <w:b/>
                <w:color w:val="000000"/>
              </w:rPr>
              <w:t>TOTAL GENERAL</w:t>
            </w:r>
            <w:r w:rsidR="006E0C98">
              <w:rPr>
                <w:rFonts w:ascii="Times New Roman" w:hAnsi="Times New Roman" w:cs="Times New Roman"/>
                <w:b/>
                <w:color w:val="000000"/>
              </w:rPr>
              <w:t xml:space="preserve"> (Notes)</w:t>
            </w:r>
          </w:p>
        </w:tc>
        <w:tc>
          <w:tcPr>
            <w:tcW w:w="1276" w:type="dxa"/>
            <w:vAlign w:val="center"/>
          </w:tcPr>
          <w:p w14:paraId="0DD8BD40" w14:textId="700D3C84" w:rsidR="001D2202" w:rsidRPr="009204B0" w:rsidRDefault="001D2202" w:rsidP="0029572E">
            <w:pPr>
              <w:spacing w:before="60" w:after="60" w:line="276" w:lineRule="auto"/>
              <w:jc w:val="center"/>
              <w:rPr>
                <w:rFonts w:ascii="Times New Roman" w:hAnsi="Times New Roman" w:cs="Times New Roman"/>
                <w:b/>
                <w:color w:val="000000"/>
              </w:rPr>
            </w:pPr>
            <w:r w:rsidRPr="009204B0">
              <w:rPr>
                <w:rFonts w:ascii="Times New Roman" w:hAnsi="Times New Roman" w:cs="Times New Roman"/>
                <w:b/>
                <w:color w:val="000000"/>
              </w:rPr>
              <w:t>1</w:t>
            </w:r>
            <w:r w:rsidR="006E0C98">
              <w:rPr>
                <w:rFonts w:ascii="Times New Roman" w:hAnsi="Times New Roman" w:cs="Times New Roman"/>
                <w:b/>
                <w:color w:val="000000"/>
              </w:rPr>
              <w:t>30</w:t>
            </w:r>
          </w:p>
        </w:tc>
      </w:tr>
      <w:tr w:rsidR="006E0C98" w:rsidRPr="009204B0" w14:paraId="435DF509" w14:textId="77777777" w:rsidTr="0029572E">
        <w:trPr>
          <w:trHeight w:val="136"/>
          <w:jc w:val="center"/>
        </w:trPr>
        <w:tc>
          <w:tcPr>
            <w:tcW w:w="671" w:type="dxa"/>
            <w:gridSpan w:val="2"/>
            <w:vAlign w:val="center"/>
          </w:tcPr>
          <w:p w14:paraId="657760DE" w14:textId="77777777" w:rsidR="006E0C98" w:rsidRPr="009204B0" w:rsidRDefault="006E0C98" w:rsidP="0029572E">
            <w:pPr>
              <w:spacing w:before="60" w:after="60" w:line="276" w:lineRule="auto"/>
              <w:rPr>
                <w:rFonts w:ascii="Times New Roman" w:hAnsi="Times New Roman" w:cs="Times New Roman"/>
                <w:b/>
                <w:color w:val="000000"/>
              </w:rPr>
            </w:pPr>
          </w:p>
        </w:tc>
        <w:tc>
          <w:tcPr>
            <w:tcW w:w="7968" w:type="dxa"/>
            <w:vAlign w:val="center"/>
          </w:tcPr>
          <w:p w14:paraId="2FCC200F" w14:textId="37B8D858" w:rsidR="006E0C98" w:rsidRPr="009204B0" w:rsidRDefault="00795C48" w:rsidP="0029572E">
            <w:pPr>
              <w:spacing w:before="60" w:after="60" w:line="276" w:lineRule="auto"/>
              <w:rPr>
                <w:rFonts w:ascii="Times New Roman" w:hAnsi="Times New Roman" w:cs="Times New Roman"/>
                <w:b/>
                <w:color w:val="000000"/>
              </w:rPr>
            </w:pPr>
            <w:r w:rsidRPr="00795C48">
              <w:rPr>
                <w:rFonts w:ascii="Times New Roman" w:hAnsi="Times New Roman" w:cs="Times New Roman"/>
                <w:b/>
                <w:color w:val="000000"/>
              </w:rPr>
              <w:t>SCORE (Total points du soumissionnaire * 100) / 13</w:t>
            </w:r>
            <w:r>
              <w:rPr>
                <w:rFonts w:ascii="Times New Roman" w:hAnsi="Times New Roman" w:cs="Times New Roman"/>
                <w:b/>
                <w:color w:val="000000"/>
              </w:rPr>
              <w:t>0</w:t>
            </w:r>
          </w:p>
        </w:tc>
        <w:tc>
          <w:tcPr>
            <w:tcW w:w="1276" w:type="dxa"/>
            <w:vAlign w:val="center"/>
          </w:tcPr>
          <w:p w14:paraId="44F69925" w14:textId="75C5633A" w:rsidR="006E0C98" w:rsidRPr="009204B0" w:rsidRDefault="00B8487F" w:rsidP="0029572E">
            <w:pPr>
              <w:spacing w:before="60" w:after="60" w:line="276" w:lineRule="auto"/>
              <w:jc w:val="center"/>
              <w:rPr>
                <w:rFonts w:ascii="Times New Roman" w:hAnsi="Times New Roman" w:cs="Times New Roman"/>
                <w:b/>
                <w:color w:val="000000"/>
              </w:rPr>
            </w:pPr>
            <w:r>
              <w:rPr>
                <w:rFonts w:ascii="Times New Roman" w:hAnsi="Times New Roman" w:cs="Times New Roman"/>
                <w:b/>
                <w:color w:val="000000"/>
              </w:rPr>
              <w:t>/</w:t>
            </w:r>
            <w:r w:rsidR="005D5FD7">
              <w:rPr>
                <w:rFonts w:ascii="Times New Roman" w:hAnsi="Times New Roman" w:cs="Times New Roman"/>
                <w:b/>
                <w:color w:val="000000"/>
              </w:rPr>
              <w:t>100</w:t>
            </w:r>
          </w:p>
        </w:tc>
      </w:tr>
    </w:tbl>
    <w:p w14:paraId="26AB26FB" w14:textId="77777777" w:rsidR="001D2202" w:rsidRPr="009204B0" w:rsidRDefault="001D2202" w:rsidP="001D2202">
      <w:pPr>
        <w:keepNext/>
        <w:keepLines/>
        <w:spacing w:before="40" w:after="0" w:line="240" w:lineRule="auto"/>
        <w:outlineLvl w:val="2"/>
        <w:rPr>
          <w:rFonts w:ascii="Times New Roman" w:eastAsia="Times New Roman" w:hAnsi="Times New Roman" w:cs="Times New Roman"/>
          <w:b/>
          <w:bCs/>
          <w:color w:val="000000"/>
          <w:u w:val="single"/>
          <w:lang w:eastAsia="fr-FR"/>
        </w:rPr>
      </w:pPr>
      <w:bookmarkStart w:id="6" w:name="_Toc41384463"/>
      <w:bookmarkStart w:id="7" w:name="_Toc45893817"/>
      <w:bookmarkStart w:id="8" w:name="_Toc72824919"/>
    </w:p>
    <w:p w14:paraId="0F0320D6" w14:textId="77777777" w:rsidR="001D2202" w:rsidRPr="009204B0" w:rsidRDefault="001D2202" w:rsidP="001D2202">
      <w:pPr>
        <w:keepNext/>
        <w:keepLines/>
        <w:spacing w:before="40" w:after="0" w:line="240" w:lineRule="auto"/>
        <w:outlineLvl w:val="2"/>
        <w:rPr>
          <w:rFonts w:ascii="Times New Roman" w:eastAsia="Times New Roman" w:hAnsi="Times New Roman" w:cs="Times New Roman"/>
          <w:b/>
          <w:bCs/>
          <w:color w:val="FF0000"/>
          <w:u w:val="single"/>
          <w:lang w:eastAsia="fr-FR"/>
        </w:rPr>
      </w:pPr>
      <w:r w:rsidRPr="009204B0">
        <w:rPr>
          <w:rFonts w:ascii="Times New Roman" w:eastAsia="Times New Roman" w:hAnsi="Times New Roman" w:cs="Times New Roman"/>
          <w:b/>
          <w:bCs/>
          <w:color w:val="000000"/>
          <w:u w:val="single"/>
          <w:lang w:eastAsia="fr-FR"/>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9204B0">
        <w:rPr>
          <w:rFonts w:ascii="Times New Roman" w:eastAsia="Times New Roman" w:hAnsi="Times New Roman" w:cs="Times New Roman"/>
          <w:b/>
          <w:bCs/>
          <w:color w:val="FF0000"/>
          <w:u w:val="single"/>
          <w:lang w:eastAsia="fr-FR"/>
        </w:rPr>
        <w:t>1 à 5 points.</w:t>
      </w:r>
      <w:bookmarkEnd w:id="6"/>
      <w:bookmarkEnd w:id="7"/>
      <w:bookmarkEnd w:id="8"/>
    </w:p>
    <w:p w14:paraId="060F6752" w14:textId="77777777" w:rsidR="001D2202" w:rsidRPr="009204B0" w:rsidRDefault="001D2202" w:rsidP="001D2202">
      <w:pPr>
        <w:keepNext/>
        <w:keepLines/>
        <w:spacing w:before="40" w:after="0" w:line="240" w:lineRule="auto"/>
        <w:outlineLvl w:val="2"/>
        <w:rPr>
          <w:rFonts w:ascii="Times New Roman" w:eastAsia="Times New Roman" w:hAnsi="Times New Roman" w:cs="Times New Roman"/>
          <w:b/>
          <w:bCs/>
          <w:color w:val="000000"/>
          <w:u w:val="single"/>
          <w:lang w:eastAsia="fr-FR"/>
        </w:rPr>
      </w:pPr>
    </w:p>
    <w:p w14:paraId="17FB6366" w14:textId="0D52BE7C" w:rsidR="001D2202" w:rsidRPr="009204B0" w:rsidRDefault="001D2202" w:rsidP="001D2202">
      <w:pPr>
        <w:rPr>
          <w:rFonts w:ascii="Times New Roman" w:hAnsi="Times New Roman" w:cs="Times New Roman"/>
          <w:b/>
          <w:color w:val="C00000"/>
        </w:rPr>
      </w:pPr>
      <w:r w:rsidRPr="009204B0">
        <w:rPr>
          <w:rFonts w:ascii="Times New Roman" w:hAnsi="Times New Roman" w:cs="Times New Roman"/>
          <w:b/>
          <w:color w:val="C00000"/>
        </w:rPr>
        <w:t>Toute entreprise ayant une note technique</w:t>
      </w:r>
      <w:r w:rsidR="007F0530">
        <w:rPr>
          <w:rFonts w:ascii="Times New Roman" w:hAnsi="Times New Roman" w:cs="Times New Roman"/>
          <w:b/>
          <w:color w:val="C00000"/>
        </w:rPr>
        <w:t xml:space="preserve"> (score)</w:t>
      </w:r>
      <w:r w:rsidRPr="009204B0">
        <w:rPr>
          <w:rFonts w:ascii="Times New Roman" w:hAnsi="Times New Roman" w:cs="Times New Roman"/>
          <w:b/>
          <w:color w:val="C00000"/>
        </w:rPr>
        <w:t xml:space="preserve"> inférieure à 60 points verra son offre rejetée.</w:t>
      </w:r>
    </w:p>
    <w:p w14:paraId="1D48F4B0" w14:textId="77777777" w:rsidR="001D2202" w:rsidRPr="00766E3D" w:rsidRDefault="001D2202" w:rsidP="008C209F">
      <w:pPr>
        <w:spacing w:line="240" w:lineRule="auto"/>
        <w:ind w:left="1418"/>
        <w:jc w:val="both"/>
        <w:rPr>
          <w:rFonts w:ascii="Times New Roman" w:hAnsi="Times New Roman" w:cs="Times New Roman"/>
          <w:sz w:val="24"/>
          <w:szCs w:val="24"/>
        </w:rPr>
      </w:pPr>
    </w:p>
    <w:p w14:paraId="09A0EF02" w14:textId="7DFDE64E" w:rsidR="00387606" w:rsidRPr="00766E3D" w:rsidRDefault="00387606" w:rsidP="008C209F">
      <w:pPr>
        <w:spacing w:line="240" w:lineRule="auto"/>
        <w:ind w:left="1418"/>
        <w:jc w:val="both"/>
        <w:rPr>
          <w:rFonts w:ascii="Times New Roman" w:hAnsi="Times New Roman" w:cs="Times New Roman"/>
          <w:sz w:val="24"/>
          <w:szCs w:val="24"/>
        </w:rPr>
      </w:pPr>
    </w:p>
    <w:p w14:paraId="10794296" w14:textId="16FC3EE6" w:rsidR="00387606" w:rsidRPr="00766E3D" w:rsidRDefault="00387606" w:rsidP="008C209F">
      <w:pPr>
        <w:spacing w:line="240" w:lineRule="auto"/>
        <w:ind w:left="1418"/>
        <w:jc w:val="both"/>
        <w:rPr>
          <w:rFonts w:ascii="Times New Roman" w:hAnsi="Times New Roman" w:cs="Times New Roman"/>
          <w:sz w:val="24"/>
          <w:szCs w:val="24"/>
        </w:rPr>
      </w:pPr>
    </w:p>
    <w:p w14:paraId="7DFD500C" w14:textId="77777777" w:rsidR="00131FF0" w:rsidRPr="00766E3D" w:rsidRDefault="00131FF0" w:rsidP="00906F63">
      <w:pPr>
        <w:spacing w:line="240" w:lineRule="auto"/>
        <w:jc w:val="both"/>
        <w:rPr>
          <w:rFonts w:ascii="Times New Roman" w:hAnsi="Times New Roman" w:cs="Times New Roman"/>
          <w:sz w:val="24"/>
          <w:szCs w:val="24"/>
        </w:rPr>
      </w:pPr>
    </w:p>
    <w:sectPr w:rsidR="00131FF0" w:rsidRPr="00766E3D" w:rsidSect="0033052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3D12E" w14:textId="77777777" w:rsidR="005D319E" w:rsidRDefault="005D319E" w:rsidP="004A06F1">
      <w:pPr>
        <w:spacing w:after="0" w:line="240" w:lineRule="auto"/>
      </w:pPr>
      <w:r>
        <w:separator/>
      </w:r>
    </w:p>
  </w:endnote>
  <w:endnote w:type="continuationSeparator" w:id="0">
    <w:p w14:paraId="27BA5A60" w14:textId="77777777" w:rsidR="005D319E" w:rsidRDefault="005D319E"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inionPro-Regular">
    <w:altName w:val="Cambria"/>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9294803"/>
      <w:docPartObj>
        <w:docPartGallery w:val="Page Numbers (Bottom of Page)"/>
        <w:docPartUnique/>
      </w:docPartObj>
    </w:sdtPr>
    <w:sdtContent>
      <w:p w14:paraId="6F1593F7" w14:textId="2C33487B" w:rsidR="00FA4374" w:rsidRDefault="00FA4374" w:rsidP="00104BBD">
        <w:pPr>
          <w:pStyle w:val="Pieddepage"/>
        </w:pPr>
        <w:r w:rsidRPr="00104BBD">
          <w:rPr>
            <w:rFonts w:ascii="Times New Roman" w:hAnsi="Times New Roman" w:cs="Times New Roman"/>
            <w:sz w:val="20"/>
            <w:szCs w:val="20"/>
          </w:rPr>
          <w:t>Appel d’offres National N° 202</w:t>
        </w:r>
        <w:r>
          <w:rPr>
            <w:rFonts w:ascii="Times New Roman" w:hAnsi="Times New Roman" w:cs="Times New Roman"/>
            <w:sz w:val="20"/>
            <w:szCs w:val="20"/>
          </w:rPr>
          <w:t>3</w:t>
        </w:r>
        <w:r w:rsidRPr="00104BBD">
          <w:rPr>
            <w:rFonts w:ascii="Times New Roman" w:hAnsi="Times New Roman" w:cs="Times New Roman"/>
            <w:sz w:val="20"/>
            <w:szCs w:val="20"/>
          </w:rPr>
          <w:t>/00</w:t>
        </w:r>
        <w:r w:rsidR="004E0350">
          <w:rPr>
            <w:rFonts w:ascii="Times New Roman" w:hAnsi="Times New Roman" w:cs="Times New Roman"/>
            <w:sz w:val="20"/>
            <w:szCs w:val="20"/>
          </w:rPr>
          <w:t>5</w:t>
        </w:r>
        <w:r>
          <w:rPr>
            <w:rFonts w:ascii="Times New Roman" w:hAnsi="Times New Roman" w:cs="Times New Roman"/>
            <w:sz w:val="20"/>
            <w:szCs w:val="20"/>
          </w:rPr>
          <w:t>-</w:t>
        </w:r>
        <w:r w:rsidRPr="00104BBD">
          <w:rPr>
            <w:rFonts w:ascii="Times New Roman" w:hAnsi="Times New Roman" w:cs="Times New Roman"/>
            <w:sz w:val="20"/>
            <w:szCs w:val="20"/>
          </w:rPr>
          <w:t>AON/</w:t>
        </w:r>
        <w:r w:rsidR="004E0350">
          <w:rPr>
            <w:rFonts w:ascii="Times New Roman" w:hAnsi="Times New Roman" w:cs="Times New Roman"/>
            <w:sz w:val="20"/>
            <w:szCs w:val="20"/>
          </w:rPr>
          <w:t>MEDTB</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BE5F81">
          <w:rPr>
            <w:noProof/>
          </w:rPr>
          <w:t>21</w:t>
        </w:r>
        <w:r>
          <w:fldChar w:fldCharType="end"/>
        </w:r>
      </w:p>
    </w:sdtContent>
  </w:sdt>
  <w:p w14:paraId="78B5236F" w14:textId="77777777" w:rsidR="00FA4374" w:rsidRDefault="00FA43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2EF5C" w14:textId="77777777" w:rsidR="005D319E" w:rsidRDefault="005D319E" w:rsidP="004A06F1">
      <w:pPr>
        <w:spacing w:after="0" w:line="240" w:lineRule="auto"/>
      </w:pPr>
      <w:r>
        <w:separator/>
      </w:r>
    </w:p>
  </w:footnote>
  <w:footnote w:type="continuationSeparator" w:id="0">
    <w:p w14:paraId="720FF0F5" w14:textId="77777777" w:rsidR="005D319E" w:rsidRDefault="005D319E"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1.5pt;height:11.5pt" o:bullet="t">
        <v:imagedata r:id="rId1" o:title="mso5744"/>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6BC0D70"/>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8F299A"/>
    <w:multiLevelType w:val="hybridMultilevel"/>
    <w:tmpl w:val="BA1EBCD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643241"/>
    <w:multiLevelType w:val="multilevel"/>
    <w:tmpl w:val="667AB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321021"/>
    <w:multiLevelType w:val="hybridMultilevel"/>
    <w:tmpl w:val="795A0E0C"/>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6173106"/>
    <w:multiLevelType w:val="hybridMultilevel"/>
    <w:tmpl w:val="BE149C94"/>
    <w:lvl w:ilvl="0" w:tplc="89B69B0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70B2C14"/>
    <w:multiLevelType w:val="hybridMultilevel"/>
    <w:tmpl w:val="A90C9B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8314206"/>
    <w:multiLevelType w:val="hybridMultilevel"/>
    <w:tmpl w:val="D3BC8832"/>
    <w:lvl w:ilvl="0" w:tplc="633EE01E">
      <w:start w:val="1"/>
      <w:numFmt w:val="decimal"/>
      <w:lvlText w:val="%1."/>
      <w:lvlJc w:val="left"/>
      <w:pPr>
        <w:ind w:left="720" w:hanging="360"/>
      </w:pPr>
      <w:rPr>
        <w:rFonts w:ascii="Times New Roman" w:eastAsiaTheme="minorHAnsi" w:hAnsi="Times New Roman" w:cs="Times New Roman"/>
        <w:b w:val="0"/>
        <w:bCs w:val="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1F0F3D1F"/>
    <w:multiLevelType w:val="multilevel"/>
    <w:tmpl w:val="272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6740A2"/>
    <w:multiLevelType w:val="hybridMultilevel"/>
    <w:tmpl w:val="7A88331A"/>
    <w:lvl w:ilvl="0" w:tplc="1000000D">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21574925"/>
    <w:multiLevelType w:val="multilevel"/>
    <w:tmpl w:val="C290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21547C3"/>
    <w:multiLevelType w:val="hybridMultilevel"/>
    <w:tmpl w:val="6F462FC4"/>
    <w:lvl w:ilvl="0" w:tplc="040C0017">
      <w:start w:val="1"/>
      <w:numFmt w:val="lowerLetter"/>
      <w:lvlText w:val="%1)"/>
      <w:lvlJc w:val="left"/>
      <w:pPr>
        <w:ind w:left="720" w:hanging="360"/>
      </w:pPr>
    </w:lvl>
    <w:lvl w:ilvl="1" w:tplc="300C0019">
      <w:start w:val="1"/>
      <w:numFmt w:val="lowerLetter"/>
      <w:lvlText w:val="%2."/>
      <w:lvlJc w:val="left"/>
      <w:pPr>
        <w:ind w:left="1440" w:hanging="360"/>
      </w:pPr>
    </w:lvl>
    <w:lvl w:ilvl="2" w:tplc="300C001B">
      <w:start w:val="1"/>
      <w:numFmt w:val="lowerRoman"/>
      <w:lvlText w:val="%3."/>
      <w:lvlJc w:val="right"/>
      <w:pPr>
        <w:ind w:left="2160" w:hanging="180"/>
      </w:pPr>
    </w:lvl>
    <w:lvl w:ilvl="3" w:tplc="300C000F">
      <w:start w:val="1"/>
      <w:numFmt w:val="decimal"/>
      <w:lvlText w:val="%4."/>
      <w:lvlJc w:val="left"/>
      <w:pPr>
        <w:ind w:left="2880" w:hanging="360"/>
      </w:pPr>
    </w:lvl>
    <w:lvl w:ilvl="4" w:tplc="300C0019">
      <w:start w:val="1"/>
      <w:numFmt w:val="lowerLetter"/>
      <w:lvlText w:val="%5."/>
      <w:lvlJc w:val="left"/>
      <w:pPr>
        <w:ind w:left="3600" w:hanging="360"/>
      </w:pPr>
    </w:lvl>
    <w:lvl w:ilvl="5" w:tplc="300C001B">
      <w:start w:val="1"/>
      <w:numFmt w:val="lowerRoman"/>
      <w:lvlText w:val="%6."/>
      <w:lvlJc w:val="right"/>
      <w:pPr>
        <w:ind w:left="4320" w:hanging="180"/>
      </w:pPr>
    </w:lvl>
    <w:lvl w:ilvl="6" w:tplc="300C000F">
      <w:start w:val="1"/>
      <w:numFmt w:val="decimal"/>
      <w:lvlText w:val="%7."/>
      <w:lvlJc w:val="left"/>
      <w:pPr>
        <w:ind w:left="5040" w:hanging="360"/>
      </w:pPr>
    </w:lvl>
    <w:lvl w:ilvl="7" w:tplc="300C0019">
      <w:start w:val="1"/>
      <w:numFmt w:val="lowerLetter"/>
      <w:lvlText w:val="%8."/>
      <w:lvlJc w:val="left"/>
      <w:pPr>
        <w:ind w:left="5760" w:hanging="360"/>
      </w:pPr>
    </w:lvl>
    <w:lvl w:ilvl="8" w:tplc="300C001B">
      <w:start w:val="1"/>
      <w:numFmt w:val="lowerRoman"/>
      <w:lvlText w:val="%9."/>
      <w:lvlJc w:val="right"/>
      <w:pPr>
        <w:ind w:left="6480" w:hanging="180"/>
      </w:pPr>
    </w:lvl>
  </w:abstractNum>
  <w:abstractNum w:abstractNumId="14" w15:restartNumberingAfterBreak="0">
    <w:nsid w:val="266C341B"/>
    <w:multiLevelType w:val="hybridMultilevel"/>
    <w:tmpl w:val="391A2904"/>
    <w:lvl w:ilvl="0" w:tplc="C3EE3A0E">
      <w:numFmt w:val="bullet"/>
      <w:lvlText w:val="-"/>
      <w:lvlJc w:val="left"/>
      <w:pPr>
        <w:ind w:left="720" w:hanging="360"/>
      </w:pPr>
      <w:rPr>
        <w:rFonts w:ascii="Calibri" w:eastAsia="Times New Roman" w:hAnsi="Calibri" w:cs="Calibri"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5" w15:restartNumberingAfterBreak="0">
    <w:nsid w:val="26AC4247"/>
    <w:multiLevelType w:val="hybridMultilevel"/>
    <w:tmpl w:val="EA321A5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16" w15:restartNumberingAfterBreak="0">
    <w:nsid w:val="270E7D59"/>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68227B"/>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0" w15:restartNumberingAfterBreak="0">
    <w:nsid w:val="2D596FF3"/>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E97229F"/>
    <w:multiLevelType w:val="hybridMultilevel"/>
    <w:tmpl w:val="5B10E02E"/>
    <w:lvl w:ilvl="0" w:tplc="30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A94CA6"/>
    <w:multiLevelType w:val="hybridMultilevel"/>
    <w:tmpl w:val="45A680DC"/>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4"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62F6EC6"/>
    <w:multiLevelType w:val="hybridMultilevel"/>
    <w:tmpl w:val="33327346"/>
    <w:lvl w:ilvl="0" w:tplc="10000017">
      <w:start w:val="1"/>
      <w:numFmt w:val="lowerLetter"/>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27" w15:restartNumberingAfterBreak="0">
    <w:nsid w:val="369B14EB"/>
    <w:multiLevelType w:val="multilevel"/>
    <w:tmpl w:val="70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3CB81C21"/>
    <w:multiLevelType w:val="hybridMultilevel"/>
    <w:tmpl w:val="A3EC4752"/>
    <w:lvl w:ilvl="0" w:tplc="F2F8BAFA">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0"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31" w15:restartNumberingAfterBreak="0">
    <w:nsid w:val="432363FA"/>
    <w:multiLevelType w:val="multilevel"/>
    <w:tmpl w:val="6324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4DF6F25"/>
    <w:multiLevelType w:val="multilevel"/>
    <w:tmpl w:val="05D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6172E39"/>
    <w:multiLevelType w:val="hybridMultilevel"/>
    <w:tmpl w:val="E2A43D68"/>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46A85585"/>
    <w:multiLevelType w:val="hybridMultilevel"/>
    <w:tmpl w:val="21DEC9A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5" w15:restartNumberingAfterBreak="0">
    <w:nsid w:val="49BA3153"/>
    <w:multiLevelType w:val="multilevel"/>
    <w:tmpl w:val="DEE6D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C0230B9"/>
    <w:multiLevelType w:val="hybridMultilevel"/>
    <w:tmpl w:val="A87871C0"/>
    <w:lvl w:ilvl="0" w:tplc="300C0009">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8" w15:restartNumberingAfterBreak="0">
    <w:nsid w:val="4CB466F1"/>
    <w:multiLevelType w:val="multilevel"/>
    <w:tmpl w:val="CEC28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D0201D4"/>
    <w:multiLevelType w:val="multilevel"/>
    <w:tmpl w:val="83E0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F095922"/>
    <w:multiLevelType w:val="multilevel"/>
    <w:tmpl w:val="926C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F3C686F"/>
    <w:multiLevelType w:val="hybridMultilevel"/>
    <w:tmpl w:val="BD1C5D52"/>
    <w:lvl w:ilvl="0" w:tplc="300C0001">
      <w:start w:val="1"/>
      <w:numFmt w:val="bullet"/>
      <w:lvlText w:val=""/>
      <w:lvlJc w:val="left"/>
      <w:pPr>
        <w:ind w:left="720" w:hanging="360"/>
      </w:pPr>
      <w:rPr>
        <w:rFonts w:ascii="Symbol" w:hAnsi="Symbol"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42"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50F51E4A"/>
    <w:multiLevelType w:val="hybridMultilevel"/>
    <w:tmpl w:val="3E906D1A"/>
    <w:lvl w:ilvl="0" w:tplc="300C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519F7998"/>
    <w:multiLevelType w:val="hybridMultilevel"/>
    <w:tmpl w:val="B4EE7BAE"/>
    <w:lvl w:ilvl="0" w:tplc="30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7162465"/>
    <w:multiLevelType w:val="multilevel"/>
    <w:tmpl w:val="F098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E3444C4"/>
    <w:multiLevelType w:val="hybridMultilevel"/>
    <w:tmpl w:val="8D20AB2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7"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8" w15:restartNumberingAfterBreak="0">
    <w:nsid w:val="616C3254"/>
    <w:multiLevelType w:val="multilevel"/>
    <w:tmpl w:val="09C2B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50"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1" w15:restartNumberingAfterBreak="0">
    <w:nsid w:val="695D6497"/>
    <w:multiLevelType w:val="multilevel"/>
    <w:tmpl w:val="77A8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9FE0F7E"/>
    <w:multiLevelType w:val="multilevel"/>
    <w:tmpl w:val="1FBA6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A5D4F93"/>
    <w:multiLevelType w:val="multilevel"/>
    <w:tmpl w:val="DD0E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AD245E6"/>
    <w:multiLevelType w:val="multilevel"/>
    <w:tmpl w:val="91B0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56"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6FE9044B"/>
    <w:multiLevelType w:val="hybridMultilevel"/>
    <w:tmpl w:val="DF8EC844"/>
    <w:lvl w:ilvl="0" w:tplc="040C0007">
      <w:start w:val="1"/>
      <w:numFmt w:val="bullet"/>
      <w:lvlText w:val=""/>
      <w:lvlPicBulletId w:val="0"/>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58"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59" w15:restartNumberingAfterBreak="0">
    <w:nsid w:val="71674958"/>
    <w:multiLevelType w:val="hybridMultilevel"/>
    <w:tmpl w:val="DF00B14E"/>
    <w:lvl w:ilvl="0" w:tplc="A05C994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60" w15:restartNumberingAfterBreak="0">
    <w:nsid w:val="71DA0C01"/>
    <w:multiLevelType w:val="multilevel"/>
    <w:tmpl w:val="8CBC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253E1B"/>
    <w:multiLevelType w:val="hybridMultilevel"/>
    <w:tmpl w:val="C860B7C6"/>
    <w:lvl w:ilvl="0" w:tplc="300C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3386C5F"/>
    <w:multiLevelType w:val="multilevel"/>
    <w:tmpl w:val="870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455213C"/>
    <w:multiLevelType w:val="hybridMultilevel"/>
    <w:tmpl w:val="5264350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4" w15:restartNumberingAfterBreak="0">
    <w:nsid w:val="75ED48BA"/>
    <w:multiLevelType w:val="hybridMultilevel"/>
    <w:tmpl w:val="AC7E128A"/>
    <w:lvl w:ilvl="0" w:tplc="934AF060">
      <w:start w:val="1"/>
      <w:numFmt w:val="bullet"/>
      <w:lvlText w:val="-"/>
      <w:lvlJc w:val="left"/>
      <w:pPr>
        <w:ind w:left="960" w:hanging="360"/>
      </w:pPr>
      <w:rPr>
        <w:rFonts w:ascii="Times New Roman" w:eastAsia="Times New Roman" w:hAnsi="Times New Roman" w:cs="Times New Roman" w:hint="default"/>
      </w:rPr>
    </w:lvl>
    <w:lvl w:ilvl="1" w:tplc="300C0003">
      <w:start w:val="1"/>
      <w:numFmt w:val="bullet"/>
      <w:lvlText w:val="o"/>
      <w:lvlJc w:val="left"/>
      <w:pPr>
        <w:ind w:left="1680" w:hanging="360"/>
      </w:pPr>
      <w:rPr>
        <w:rFonts w:ascii="Courier New" w:hAnsi="Courier New" w:cs="Courier New" w:hint="default"/>
      </w:rPr>
    </w:lvl>
    <w:lvl w:ilvl="2" w:tplc="300C0005" w:tentative="1">
      <w:start w:val="1"/>
      <w:numFmt w:val="bullet"/>
      <w:lvlText w:val=""/>
      <w:lvlJc w:val="left"/>
      <w:pPr>
        <w:ind w:left="2400" w:hanging="360"/>
      </w:pPr>
      <w:rPr>
        <w:rFonts w:ascii="Wingdings" w:hAnsi="Wingdings" w:hint="default"/>
      </w:rPr>
    </w:lvl>
    <w:lvl w:ilvl="3" w:tplc="300C0001" w:tentative="1">
      <w:start w:val="1"/>
      <w:numFmt w:val="bullet"/>
      <w:lvlText w:val=""/>
      <w:lvlJc w:val="left"/>
      <w:pPr>
        <w:ind w:left="3120" w:hanging="360"/>
      </w:pPr>
      <w:rPr>
        <w:rFonts w:ascii="Symbol" w:hAnsi="Symbol" w:hint="default"/>
      </w:rPr>
    </w:lvl>
    <w:lvl w:ilvl="4" w:tplc="300C0003" w:tentative="1">
      <w:start w:val="1"/>
      <w:numFmt w:val="bullet"/>
      <w:lvlText w:val="o"/>
      <w:lvlJc w:val="left"/>
      <w:pPr>
        <w:ind w:left="3840" w:hanging="360"/>
      </w:pPr>
      <w:rPr>
        <w:rFonts w:ascii="Courier New" w:hAnsi="Courier New" w:cs="Courier New" w:hint="default"/>
      </w:rPr>
    </w:lvl>
    <w:lvl w:ilvl="5" w:tplc="300C0005" w:tentative="1">
      <w:start w:val="1"/>
      <w:numFmt w:val="bullet"/>
      <w:lvlText w:val=""/>
      <w:lvlJc w:val="left"/>
      <w:pPr>
        <w:ind w:left="4560" w:hanging="360"/>
      </w:pPr>
      <w:rPr>
        <w:rFonts w:ascii="Wingdings" w:hAnsi="Wingdings" w:hint="default"/>
      </w:rPr>
    </w:lvl>
    <w:lvl w:ilvl="6" w:tplc="300C0001" w:tentative="1">
      <w:start w:val="1"/>
      <w:numFmt w:val="bullet"/>
      <w:lvlText w:val=""/>
      <w:lvlJc w:val="left"/>
      <w:pPr>
        <w:ind w:left="5280" w:hanging="360"/>
      </w:pPr>
      <w:rPr>
        <w:rFonts w:ascii="Symbol" w:hAnsi="Symbol" w:hint="default"/>
      </w:rPr>
    </w:lvl>
    <w:lvl w:ilvl="7" w:tplc="300C0003" w:tentative="1">
      <w:start w:val="1"/>
      <w:numFmt w:val="bullet"/>
      <w:lvlText w:val="o"/>
      <w:lvlJc w:val="left"/>
      <w:pPr>
        <w:ind w:left="6000" w:hanging="360"/>
      </w:pPr>
      <w:rPr>
        <w:rFonts w:ascii="Courier New" w:hAnsi="Courier New" w:cs="Courier New" w:hint="default"/>
      </w:rPr>
    </w:lvl>
    <w:lvl w:ilvl="8" w:tplc="300C0005" w:tentative="1">
      <w:start w:val="1"/>
      <w:numFmt w:val="bullet"/>
      <w:lvlText w:val=""/>
      <w:lvlJc w:val="left"/>
      <w:pPr>
        <w:ind w:left="6720" w:hanging="360"/>
      </w:pPr>
      <w:rPr>
        <w:rFonts w:ascii="Wingdings" w:hAnsi="Wingdings" w:hint="default"/>
      </w:rPr>
    </w:lvl>
  </w:abstractNum>
  <w:abstractNum w:abstractNumId="65" w15:restartNumberingAfterBreak="0">
    <w:nsid w:val="75F03E36"/>
    <w:multiLevelType w:val="hybridMultilevel"/>
    <w:tmpl w:val="ED685200"/>
    <w:lvl w:ilvl="0" w:tplc="45B2193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7C8C5F83"/>
    <w:multiLevelType w:val="multilevel"/>
    <w:tmpl w:val="DF9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EE15997"/>
    <w:multiLevelType w:val="multilevel"/>
    <w:tmpl w:val="73C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8261631">
    <w:abstractNumId w:val="22"/>
  </w:num>
  <w:num w:numId="2" w16cid:durableId="340737745">
    <w:abstractNumId w:val="58"/>
  </w:num>
  <w:num w:numId="3" w16cid:durableId="1562474829">
    <w:abstractNumId w:val="15"/>
  </w:num>
  <w:num w:numId="4" w16cid:durableId="726494017">
    <w:abstractNumId w:val="17"/>
  </w:num>
  <w:num w:numId="5" w16cid:durableId="1112896615">
    <w:abstractNumId w:val="28"/>
  </w:num>
  <w:num w:numId="6" w16cid:durableId="1716269001">
    <w:abstractNumId w:val="59"/>
  </w:num>
  <w:num w:numId="7" w16cid:durableId="1361662895">
    <w:abstractNumId w:val="29"/>
  </w:num>
  <w:num w:numId="8" w16cid:durableId="834567728">
    <w:abstractNumId w:val="4"/>
  </w:num>
  <w:num w:numId="9" w16cid:durableId="1565868997">
    <w:abstractNumId w:val="0"/>
  </w:num>
  <w:num w:numId="10" w16cid:durableId="1955672409">
    <w:abstractNumId w:val="49"/>
  </w:num>
  <w:num w:numId="11" w16cid:durableId="1127042587">
    <w:abstractNumId w:val="66"/>
  </w:num>
  <w:num w:numId="12" w16cid:durableId="2015182235">
    <w:abstractNumId w:val="19"/>
  </w:num>
  <w:num w:numId="13" w16cid:durableId="1991321222">
    <w:abstractNumId w:val="24"/>
  </w:num>
  <w:num w:numId="14" w16cid:durableId="70390759">
    <w:abstractNumId w:val="55"/>
  </w:num>
  <w:num w:numId="15" w16cid:durableId="1404598278">
    <w:abstractNumId w:val="37"/>
  </w:num>
  <w:num w:numId="16" w16cid:durableId="1645813440">
    <w:abstractNumId w:val="30"/>
  </w:num>
  <w:num w:numId="17" w16cid:durableId="1299800236">
    <w:abstractNumId w:val="23"/>
  </w:num>
  <w:num w:numId="18" w16cid:durableId="496849644">
    <w:abstractNumId w:val="64"/>
  </w:num>
  <w:num w:numId="19" w16cid:durableId="1237200834">
    <w:abstractNumId w:val="65"/>
  </w:num>
  <w:num w:numId="20" w16cid:durableId="1766220325">
    <w:abstractNumId w:val="21"/>
  </w:num>
  <w:num w:numId="21" w16cid:durableId="1855880418">
    <w:abstractNumId w:val="7"/>
  </w:num>
  <w:num w:numId="22" w16cid:durableId="1149787976">
    <w:abstractNumId w:val="58"/>
  </w:num>
  <w:num w:numId="23" w16cid:durableId="883954168">
    <w:abstractNumId w:val="41"/>
  </w:num>
  <w:num w:numId="24" w16cid:durableId="19497720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952">
    <w:abstractNumId w:val="15"/>
  </w:num>
  <w:num w:numId="26" w16cid:durableId="611281000">
    <w:abstractNumId w:val="25"/>
  </w:num>
  <w:num w:numId="27" w16cid:durableId="2877112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62994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8096499">
    <w:abstractNumId w:val="6"/>
  </w:num>
  <w:num w:numId="30" w16cid:durableId="1682855053">
    <w:abstractNumId w:val="14"/>
  </w:num>
  <w:num w:numId="31" w16cid:durableId="2097706961">
    <w:abstractNumId w:val="44"/>
  </w:num>
  <w:num w:numId="32" w16cid:durableId="2037928352">
    <w:abstractNumId w:val="9"/>
  </w:num>
  <w:num w:numId="33" w16cid:durableId="1053190952">
    <w:abstractNumId w:val="62"/>
  </w:num>
  <w:num w:numId="34" w16cid:durableId="308365180">
    <w:abstractNumId w:val="48"/>
  </w:num>
  <w:num w:numId="35" w16cid:durableId="573397555">
    <w:abstractNumId w:val="60"/>
  </w:num>
  <w:num w:numId="36" w16cid:durableId="2080057055">
    <w:abstractNumId w:val="51"/>
  </w:num>
  <w:num w:numId="37" w16cid:durableId="1225064885">
    <w:abstractNumId w:val="68"/>
  </w:num>
  <w:num w:numId="38" w16cid:durableId="2137526530">
    <w:abstractNumId w:val="38"/>
  </w:num>
  <w:num w:numId="39" w16cid:durableId="1616256251">
    <w:abstractNumId w:val="40"/>
  </w:num>
  <w:num w:numId="40" w16cid:durableId="1363894397">
    <w:abstractNumId w:val="5"/>
  </w:num>
  <w:num w:numId="41" w16cid:durableId="1140658705">
    <w:abstractNumId w:val="27"/>
  </w:num>
  <w:num w:numId="42" w16cid:durableId="2042169926">
    <w:abstractNumId w:val="52"/>
  </w:num>
  <w:num w:numId="43" w16cid:durableId="697974929">
    <w:abstractNumId w:val="35"/>
  </w:num>
  <w:num w:numId="44" w16cid:durableId="1468813968">
    <w:abstractNumId w:val="39"/>
  </w:num>
  <w:num w:numId="45" w16cid:durableId="2095662570">
    <w:abstractNumId w:val="53"/>
  </w:num>
  <w:num w:numId="46" w16cid:durableId="147985868">
    <w:abstractNumId w:val="12"/>
  </w:num>
  <w:num w:numId="47" w16cid:durableId="746154387">
    <w:abstractNumId w:val="31"/>
  </w:num>
  <w:num w:numId="48" w16cid:durableId="1215971142">
    <w:abstractNumId w:val="16"/>
  </w:num>
  <w:num w:numId="49" w16cid:durableId="1326978398">
    <w:abstractNumId w:val="54"/>
  </w:num>
  <w:num w:numId="50" w16cid:durableId="730154177">
    <w:abstractNumId w:val="10"/>
  </w:num>
  <w:num w:numId="51" w16cid:durableId="869759550">
    <w:abstractNumId w:val="67"/>
  </w:num>
  <w:num w:numId="52" w16cid:durableId="1872568513">
    <w:abstractNumId w:val="45"/>
  </w:num>
  <w:num w:numId="53" w16cid:durableId="700131694">
    <w:abstractNumId w:val="32"/>
  </w:num>
  <w:num w:numId="54" w16cid:durableId="1790469730">
    <w:abstractNumId w:val="20"/>
  </w:num>
  <w:num w:numId="55" w16cid:durableId="704522030">
    <w:abstractNumId w:val="1"/>
  </w:num>
  <w:num w:numId="56" w16cid:durableId="1028918295">
    <w:abstractNumId w:val="18"/>
  </w:num>
  <w:num w:numId="57" w16cid:durableId="536745139">
    <w:abstractNumId w:val="50"/>
  </w:num>
  <w:num w:numId="58" w16cid:durableId="1082681085">
    <w:abstractNumId w:val="57"/>
  </w:num>
  <w:num w:numId="59" w16cid:durableId="182137808">
    <w:abstractNumId w:val="26"/>
  </w:num>
  <w:num w:numId="60" w16cid:durableId="1351024831">
    <w:abstractNumId w:val="11"/>
  </w:num>
  <w:num w:numId="61" w16cid:durableId="1934976765">
    <w:abstractNumId w:val="33"/>
  </w:num>
  <w:num w:numId="62" w16cid:durableId="1351756938">
    <w:abstractNumId w:val="43"/>
  </w:num>
  <w:num w:numId="63" w16cid:durableId="1877352878">
    <w:abstractNumId w:val="36"/>
  </w:num>
  <w:num w:numId="64" w16cid:durableId="1716420558">
    <w:abstractNumId w:val="34"/>
  </w:num>
  <w:num w:numId="65" w16cid:durableId="1310478907">
    <w:abstractNumId w:val="63"/>
  </w:num>
  <w:num w:numId="66" w16cid:durableId="1025014053">
    <w:abstractNumId w:val="46"/>
  </w:num>
  <w:num w:numId="67" w16cid:durableId="2140224936">
    <w:abstractNumId w:val="2"/>
  </w:num>
  <w:num w:numId="68" w16cid:durableId="1325860269">
    <w:abstractNumId w:val="3"/>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8687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3197374">
    <w:abstractNumId w:val="56"/>
  </w:num>
  <w:num w:numId="71" w16cid:durableId="406072334">
    <w:abstractNumId w:val="42"/>
  </w:num>
  <w:num w:numId="72" w16cid:durableId="1346054583">
    <w:abstractNumId w:val="4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2D20"/>
    <w:rsid w:val="00003D55"/>
    <w:rsid w:val="00005A64"/>
    <w:rsid w:val="0000610C"/>
    <w:rsid w:val="00013EE6"/>
    <w:rsid w:val="000145CC"/>
    <w:rsid w:val="00017FAF"/>
    <w:rsid w:val="000218E3"/>
    <w:rsid w:val="00024E10"/>
    <w:rsid w:val="00030579"/>
    <w:rsid w:val="0003226B"/>
    <w:rsid w:val="000324B4"/>
    <w:rsid w:val="00037D92"/>
    <w:rsid w:val="00040585"/>
    <w:rsid w:val="00044B7C"/>
    <w:rsid w:val="00047491"/>
    <w:rsid w:val="00051E16"/>
    <w:rsid w:val="00053488"/>
    <w:rsid w:val="00054864"/>
    <w:rsid w:val="000560C7"/>
    <w:rsid w:val="00056712"/>
    <w:rsid w:val="00056A0C"/>
    <w:rsid w:val="00076C1B"/>
    <w:rsid w:val="00080DFD"/>
    <w:rsid w:val="00086CB2"/>
    <w:rsid w:val="00090631"/>
    <w:rsid w:val="00096F06"/>
    <w:rsid w:val="000971A6"/>
    <w:rsid w:val="000A2F94"/>
    <w:rsid w:val="000A376B"/>
    <w:rsid w:val="000A7362"/>
    <w:rsid w:val="000B1C67"/>
    <w:rsid w:val="000B2C65"/>
    <w:rsid w:val="000B6B02"/>
    <w:rsid w:val="000C06F5"/>
    <w:rsid w:val="000C3249"/>
    <w:rsid w:val="000C5FB1"/>
    <w:rsid w:val="000C7262"/>
    <w:rsid w:val="000D00D5"/>
    <w:rsid w:val="000D2B33"/>
    <w:rsid w:val="000D4038"/>
    <w:rsid w:val="000D6C7D"/>
    <w:rsid w:val="000D78B0"/>
    <w:rsid w:val="000E04D0"/>
    <w:rsid w:val="000E23DA"/>
    <w:rsid w:val="000F7C1A"/>
    <w:rsid w:val="001004A6"/>
    <w:rsid w:val="00102E8B"/>
    <w:rsid w:val="00104BBD"/>
    <w:rsid w:val="00112CC7"/>
    <w:rsid w:val="001154A6"/>
    <w:rsid w:val="00122097"/>
    <w:rsid w:val="00124F6B"/>
    <w:rsid w:val="0012669E"/>
    <w:rsid w:val="00127574"/>
    <w:rsid w:val="00127ADC"/>
    <w:rsid w:val="001300B4"/>
    <w:rsid w:val="00131FF0"/>
    <w:rsid w:val="00134868"/>
    <w:rsid w:val="001408CB"/>
    <w:rsid w:val="00141599"/>
    <w:rsid w:val="00142AC3"/>
    <w:rsid w:val="0014420B"/>
    <w:rsid w:val="00150200"/>
    <w:rsid w:val="001529E9"/>
    <w:rsid w:val="00157B3F"/>
    <w:rsid w:val="001604D9"/>
    <w:rsid w:val="001606EA"/>
    <w:rsid w:val="00163EB8"/>
    <w:rsid w:val="001646FB"/>
    <w:rsid w:val="001700CE"/>
    <w:rsid w:val="0017647B"/>
    <w:rsid w:val="001840BA"/>
    <w:rsid w:val="00190247"/>
    <w:rsid w:val="001A0794"/>
    <w:rsid w:val="001A79C9"/>
    <w:rsid w:val="001B0CCF"/>
    <w:rsid w:val="001B65B1"/>
    <w:rsid w:val="001C3C1B"/>
    <w:rsid w:val="001C5F1F"/>
    <w:rsid w:val="001C69DD"/>
    <w:rsid w:val="001D2202"/>
    <w:rsid w:val="001D575C"/>
    <w:rsid w:val="001D60B4"/>
    <w:rsid w:val="001D624F"/>
    <w:rsid w:val="001D6B0A"/>
    <w:rsid w:val="001E00CE"/>
    <w:rsid w:val="001E3302"/>
    <w:rsid w:val="001E41FC"/>
    <w:rsid w:val="001E5DD0"/>
    <w:rsid w:val="001E6E8D"/>
    <w:rsid w:val="001E7E7F"/>
    <w:rsid w:val="001F4520"/>
    <w:rsid w:val="001F6AC8"/>
    <w:rsid w:val="002005D7"/>
    <w:rsid w:val="0020248D"/>
    <w:rsid w:val="00210EE0"/>
    <w:rsid w:val="00213EEF"/>
    <w:rsid w:val="002208CE"/>
    <w:rsid w:val="00221640"/>
    <w:rsid w:val="002218A7"/>
    <w:rsid w:val="00231FBA"/>
    <w:rsid w:val="00232261"/>
    <w:rsid w:val="00233461"/>
    <w:rsid w:val="0024096E"/>
    <w:rsid w:val="00241923"/>
    <w:rsid w:val="0024526A"/>
    <w:rsid w:val="00245725"/>
    <w:rsid w:val="00246BF7"/>
    <w:rsid w:val="0025354E"/>
    <w:rsid w:val="00256673"/>
    <w:rsid w:val="00263B34"/>
    <w:rsid w:val="00265EE3"/>
    <w:rsid w:val="002706C0"/>
    <w:rsid w:val="0027113A"/>
    <w:rsid w:val="0027730E"/>
    <w:rsid w:val="00284A15"/>
    <w:rsid w:val="0028591A"/>
    <w:rsid w:val="00292847"/>
    <w:rsid w:val="002A4453"/>
    <w:rsid w:val="002A6458"/>
    <w:rsid w:val="002A6F17"/>
    <w:rsid w:val="002A7B11"/>
    <w:rsid w:val="002B1728"/>
    <w:rsid w:val="002B58F0"/>
    <w:rsid w:val="002E2457"/>
    <w:rsid w:val="002E27DE"/>
    <w:rsid w:val="002F2DF7"/>
    <w:rsid w:val="00301336"/>
    <w:rsid w:val="00302C8B"/>
    <w:rsid w:val="00305387"/>
    <w:rsid w:val="00317117"/>
    <w:rsid w:val="00322612"/>
    <w:rsid w:val="00324D02"/>
    <w:rsid w:val="00327242"/>
    <w:rsid w:val="00330529"/>
    <w:rsid w:val="0033142F"/>
    <w:rsid w:val="003319E9"/>
    <w:rsid w:val="00332AB0"/>
    <w:rsid w:val="00335528"/>
    <w:rsid w:val="0033679B"/>
    <w:rsid w:val="00336FF7"/>
    <w:rsid w:val="00343502"/>
    <w:rsid w:val="0034473E"/>
    <w:rsid w:val="00355CA3"/>
    <w:rsid w:val="0035726D"/>
    <w:rsid w:val="00361C79"/>
    <w:rsid w:val="00362165"/>
    <w:rsid w:val="003811E0"/>
    <w:rsid w:val="00381586"/>
    <w:rsid w:val="00381BBC"/>
    <w:rsid w:val="0038218B"/>
    <w:rsid w:val="00382921"/>
    <w:rsid w:val="00385AE6"/>
    <w:rsid w:val="00385E03"/>
    <w:rsid w:val="003866E4"/>
    <w:rsid w:val="00387606"/>
    <w:rsid w:val="00390961"/>
    <w:rsid w:val="00392B7F"/>
    <w:rsid w:val="00394244"/>
    <w:rsid w:val="003A349F"/>
    <w:rsid w:val="003A3E87"/>
    <w:rsid w:val="003B0C6E"/>
    <w:rsid w:val="003B1D22"/>
    <w:rsid w:val="003B2898"/>
    <w:rsid w:val="003B6C8C"/>
    <w:rsid w:val="003C254A"/>
    <w:rsid w:val="003C2946"/>
    <w:rsid w:val="003D00DE"/>
    <w:rsid w:val="003D046E"/>
    <w:rsid w:val="003D3EB6"/>
    <w:rsid w:val="003D47B4"/>
    <w:rsid w:val="003D4C2D"/>
    <w:rsid w:val="003E3CD6"/>
    <w:rsid w:val="003F2886"/>
    <w:rsid w:val="003F5AC5"/>
    <w:rsid w:val="003F5D45"/>
    <w:rsid w:val="003F694C"/>
    <w:rsid w:val="003F76AE"/>
    <w:rsid w:val="0040560D"/>
    <w:rsid w:val="00406AF7"/>
    <w:rsid w:val="00406F74"/>
    <w:rsid w:val="00407F76"/>
    <w:rsid w:val="00414B56"/>
    <w:rsid w:val="00416937"/>
    <w:rsid w:val="0042148E"/>
    <w:rsid w:val="004216A6"/>
    <w:rsid w:val="00421C8D"/>
    <w:rsid w:val="004300FB"/>
    <w:rsid w:val="00434C3D"/>
    <w:rsid w:val="004358B5"/>
    <w:rsid w:val="0043632B"/>
    <w:rsid w:val="00440708"/>
    <w:rsid w:val="00441412"/>
    <w:rsid w:val="0045173F"/>
    <w:rsid w:val="004533C7"/>
    <w:rsid w:val="0045638A"/>
    <w:rsid w:val="0046391A"/>
    <w:rsid w:val="0047021E"/>
    <w:rsid w:val="00472F60"/>
    <w:rsid w:val="0047408F"/>
    <w:rsid w:val="00476846"/>
    <w:rsid w:val="004803C2"/>
    <w:rsid w:val="00480FED"/>
    <w:rsid w:val="00481DA1"/>
    <w:rsid w:val="004841F3"/>
    <w:rsid w:val="00485564"/>
    <w:rsid w:val="00493358"/>
    <w:rsid w:val="004935D3"/>
    <w:rsid w:val="004A06F1"/>
    <w:rsid w:val="004A110A"/>
    <w:rsid w:val="004B16C4"/>
    <w:rsid w:val="004B21C9"/>
    <w:rsid w:val="004B377C"/>
    <w:rsid w:val="004B54B0"/>
    <w:rsid w:val="004C4CE8"/>
    <w:rsid w:val="004C7EE5"/>
    <w:rsid w:val="004D415F"/>
    <w:rsid w:val="004D7A1C"/>
    <w:rsid w:val="004E0350"/>
    <w:rsid w:val="004E1FF5"/>
    <w:rsid w:val="004E6DEE"/>
    <w:rsid w:val="004F1177"/>
    <w:rsid w:val="004F2946"/>
    <w:rsid w:val="004F55C3"/>
    <w:rsid w:val="004F7033"/>
    <w:rsid w:val="005021E0"/>
    <w:rsid w:val="00510535"/>
    <w:rsid w:val="005134FA"/>
    <w:rsid w:val="00520C08"/>
    <w:rsid w:val="00523B27"/>
    <w:rsid w:val="00533594"/>
    <w:rsid w:val="00534B1A"/>
    <w:rsid w:val="00535A2C"/>
    <w:rsid w:val="00544C21"/>
    <w:rsid w:val="00551257"/>
    <w:rsid w:val="00553797"/>
    <w:rsid w:val="005556C0"/>
    <w:rsid w:val="005649C8"/>
    <w:rsid w:val="00564F78"/>
    <w:rsid w:val="00566466"/>
    <w:rsid w:val="00567754"/>
    <w:rsid w:val="005761CA"/>
    <w:rsid w:val="005762AA"/>
    <w:rsid w:val="0057680D"/>
    <w:rsid w:val="00576F10"/>
    <w:rsid w:val="00585814"/>
    <w:rsid w:val="00596B78"/>
    <w:rsid w:val="005B2936"/>
    <w:rsid w:val="005B402D"/>
    <w:rsid w:val="005B6676"/>
    <w:rsid w:val="005B7C87"/>
    <w:rsid w:val="005C4A1C"/>
    <w:rsid w:val="005C654F"/>
    <w:rsid w:val="005D19A6"/>
    <w:rsid w:val="005D296F"/>
    <w:rsid w:val="005D319D"/>
    <w:rsid w:val="005D319E"/>
    <w:rsid w:val="005D58DF"/>
    <w:rsid w:val="005D5FD7"/>
    <w:rsid w:val="005E1CD9"/>
    <w:rsid w:val="005E6CED"/>
    <w:rsid w:val="005F1001"/>
    <w:rsid w:val="005F2ED8"/>
    <w:rsid w:val="006032ED"/>
    <w:rsid w:val="006048F5"/>
    <w:rsid w:val="006066CE"/>
    <w:rsid w:val="00614078"/>
    <w:rsid w:val="00616FA7"/>
    <w:rsid w:val="006207F9"/>
    <w:rsid w:val="00623D5F"/>
    <w:rsid w:val="00623D92"/>
    <w:rsid w:val="006312D7"/>
    <w:rsid w:val="00632DCB"/>
    <w:rsid w:val="00635F7B"/>
    <w:rsid w:val="0064076C"/>
    <w:rsid w:val="006472B6"/>
    <w:rsid w:val="006500FC"/>
    <w:rsid w:val="0065297E"/>
    <w:rsid w:val="00670679"/>
    <w:rsid w:val="0068184F"/>
    <w:rsid w:val="006847BE"/>
    <w:rsid w:val="006938AD"/>
    <w:rsid w:val="006971FF"/>
    <w:rsid w:val="006A142F"/>
    <w:rsid w:val="006A19BB"/>
    <w:rsid w:val="006A1A25"/>
    <w:rsid w:val="006A2403"/>
    <w:rsid w:val="006A286A"/>
    <w:rsid w:val="006A33CD"/>
    <w:rsid w:val="006A3E3A"/>
    <w:rsid w:val="006A5EAD"/>
    <w:rsid w:val="006A7870"/>
    <w:rsid w:val="006B1E37"/>
    <w:rsid w:val="006B25A8"/>
    <w:rsid w:val="006B455C"/>
    <w:rsid w:val="006B4921"/>
    <w:rsid w:val="006B5404"/>
    <w:rsid w:val="006B6B63"/>
    <w:rsid w:val="006B7951"/>
    <w:rsid w:val="006C5D94"/>
    <w:rsid w:val="006C664E"/>
    <w:rsid w:val="006D0FC8"/>
    <w:rsid w:val="006D1AB8"/>
    <w:rsid w:val="006D4E2E"/>
    <w:rsid w:val="006D550E"/>
    <w:rsid w:val="006D570F"/>
    <w:rsid w:val="006D64E8"/>
    <w:rsid w:val="006E0C98"/>
    <w:rsid w:val="006F70B1"/>
    <w:rsid w:val="007008D0"/>
    <w:rsid w:val="00701D86"/>
    <w:rsid w:val="00711183"/>
    <w:rsid w:val="0071286F"/>
    <w:rsid w:val="007145E3"/>
    <w:rsid w:val="007152C8"/>
    <w:rsid w:val="00715DED"/>
    <w:rsid w:val="007160CB"/>
    <w:rsid w:val="0071616D"/>
    <w:rsid w:val="00717E53"/>
    <w:rsid w:val="00724B94"/>
    <w:rsid w:val="00731FC3"/>
    <w:rsid w:val="007336BD"/>
    <w:rsid w:val="0073382F"/>
    <w:rsid w:val="0073470F"/>
    <w:rsid w:val="007417C1"/>
    <w:rsid w:val="007435DD"/>
    <w:rsid w:val="00744043"/>
    <w:rsid w:val="007441D3"/>
    <w:rsid w:val="00747064"/>
    <w:rsid w:val="0075011B"/>
    <w:rsid w:val="00753C41"/>
    <w:rsid w:val="00754F41"/>
    <w:rsid w:val="00757FCF"/>
    <w:rsid w:val="00764175"/>
    <w:rsid w:val="00766E3D"/>
    <w:rsid w:val="007675C2"/>
    <w:rsid w:val="00767CAA"/>
    <w:rsid w:val="007711FA"/>
    <w:rsid w:val="00773A07"/>
    <w:rsid w:val="00774025"/>
    <w:rsid w:val="0077481D"/>
    <w:rsid w:val="00775AFA"/>
    <w:rsid w:val="00777F6A"/>
    <w:rsid w:val="007841AD"/>
    <w:rsid w:val="00795C48"/>
    <w:rsid w:val="007A3C74"/>
    <w:rsid w:val="007A5E77"/>
    <w:rsid w:val="007A6464"/>
    <w:rsid w:val="007A68F9"/>
    <w:rsid w:val="007B0831"/>
    <w:rsid w:val="007B2F11"/>
    <w:rsid w:val="007B3B64"/>
    <w:rsid w:val="007B5EDE"/>
    <w:rsid w:val="007B7339"/>
    <w:rsid w:val="007C3E61"/>
    <w:rsid w:val="007C5384"/>
    <w:rsid w:val="007C641C"/>
    <w:rsid w:val="007D1180"/>
    <w:rsid w:val="007D7E5E"/>
    <w:rsid w:val="007E1AA9"/>
    <w:rsid w:val="007E2993"/>
    <w:rsid w:val="007E2F48"/>
    <w:rsid w:val="007E3AA2"/>
    <w:rsid w:val="007E63C1"/>
    <w:rsid w:val="007F0530"/>
    <w:rsid w:val="007F131D"/>
    <w:rsid w:val="007F1544"/>
    <w:rsid w:val="007F6546"/>
    <w:rsid w:val="00800161"/>
    <w:rsid w:val="00801567"/>
    <w:rsid w:val="008021B0"/>
    <w:rsid w:val="00805D81"/>
    <w:rsid w:val="0081101C"/>
    <w:rsid w:val="00811466"/>
    <w:rsid w:val="00811625"/>
    <w:rsid w:val="00812C25"/>
    <w:rsid w:val="00817ACC"/>
    <w:rsid w:val="00825E5E"/>
    <w:rsid w:val="0083091F"/>
    <w:rsid w:val="008329A8"/>
    <w:rsid w:val="00841326"/>
    <w:rsid w:val="00842AC3"/>
    <w:rsid w:val="00843650"/>
    <w:rsid w:val="00847757"/>
    <w:rsid w:val="00852410"/>
    <w:rsid w:val="008647E3"/>
    <w:rsid w:val="0086630E"/>
    <w:rsid w:val="00866BAD"/>
    <w:rsid w:val="008715D5"/>
    <w:rsid w:val="008754C3"/>
    <w:rsid w:val="008842A8"/>
    <w:rsid w:val="008848F1"/>
    <w:rsid w:val="0088711B"/>
    <w:rsid w:val="00891421"/>
    <w:rsid w:val="00891B7D"/>
    <w:rsid w:val="008B3634"/>
    <w:rsid w:val="008B6CC4"/>
    <w:rsid w:val="008C209F"/>
    <w:rsid w:val="008C6842"/>
    <w:rsid w:val="008C78C2"/>
    <w:rsid w:val="008C7D7C"/>
    <w:rsid w:val="008D0C9F"/>
    <w:rsid w:val="008D5ED8"/>
    <w:rsid w:val="008E16DE"/>
    <w:rsid w:val="008E29F1"/>
    <w:rsid w:val="008E37B4"/>
    <w:rsid w:val="008E4384"/>
    <w:rsid w:val="008E4685"/>
    <w:rsid w:val="008E7579"/>
    <w:rsid w:val="008F439E"/>
    <w:rsid w:val="008F45A8"/>
    <w:rsid w:val="008F5D10"/>
    <w:rsid w:val="008F6369"/>
    <w:rsid w:val="008F7159"/>
    <w:rsid w:val="008F7BBD"/>
    <w:rsid w:val="009029E3"/>
    <w:rsid w:val="00906F63"/>
    <w:rsid w:val="009076C6"/>
    <w:rsid w:val="00911E1D"/>
    <w:rsid w:val="00913AA8"/>
    <w:rsid w:val="009153D6"/>
    <w:rsid w:val="00920076"/>
    <w:rsid w:val="00920C74"/>
    <w:rsid w:val="0092493D"/>
    <w:rsid w:val="00925769"/>
    <w:rsid w:val="00926327"/>
    <w:rsid w:val="0092717C"/>
    <w:rsid w:val="009438CF"/>
    <w:rsid w:val="009461A6"/>
    <w:rsid w:val="00951299"/>
    <w:rsid w:val="00954313"/>
    <w:rsid w:val="009546E9"/>
    <w:rsid w:val="00954730"/>
    <w:rsid w:val="00962C38"/>
    <w:rsid w:val="009645AD"/>
    <w:rsid w:val="0096639C"/>
    <w:rsid w:val="00972EA7"/>
    <w:rsid w:val="00973078"/>
    <w:rsid w:val="0097452F"/>
    <w:rsid w:val="0097732E"/>
    <w:rsid w:val="009774B0"/>
    <w:rsid w:val="00983D63"/>
    <w:rsid w:val="0098431B"/>
    <w:rsid w:val="00985B67"/>
    <w:rsid w:val="0099307E"/>
    <w:rsid w:val="00996971"/>
    <w:rsid w:val="009A20F8"/>
    <w:rsid w:val="009A679D"/>
    <w:rsid w:val="009B7AB5"/>
    <w:rsid w:val="009C0467"/>
    <w:rsid w:val="009C159D"/>
    <w:rsid w:val="009C4A58"/>
    <w:rsid w:val="009E324A"/>
    <w:rsid w:val="009F25EC"/>
    <w:rsid w:val="00A011D5"/>
    <w:rsid w:val="00A018C6"/>
    <w:rsid w:val="00A07C10"/>
    <w:rsid w:val="00A105A0"/>
    <w:rsid w:val="00A112BF"/>
    <w:rsid w:val="00A13757"/>
    <w:rsid w:val="00A1490C"/>
    <w:rsid w:val="00A223BD"/>
    <w:rsid w:val="00A336C1"/>
    <w:rsid w:val="00A3382E"/>
    <w:rsid w:val="00A35DBA"/>
    <w:rsid w:val="00A44ABD"/>
    <w:rsid w:val="00A44BF0"/>
    <w:rsid w:val="00A44C66"/>
    <w:rsid w:val="00A475D8"/>
    <w:rsid w:val="00A62B7A"/>
    <w:rsid w:val="00A63552"/>
    <w:rsid w:val="00A64594"/>
    <w:rsid w:val="00A75B89"/>
    <w:rsid w:val="00A83D49"/>
    <w:rsid w:val="00A91BDD"/>
    <w:rsid w:val="00A93310"/>
    <w:rsid w:val="00AA0D30"/>
    <w:rsid w:val="00AA22B7"/>
    <w:rsid w:val="00AA6AD1"/>
    <w:rsid w:val="00AB0672"/>
    <w:rsid w:val="00AB2C1E"/>
    <w:rsid w:val="00AC37F7"/>
    <w:rsid w:val="00AC4825"/>
    <w:rsid w:val="00AD0F46"/>
    <w:rsid w:val="00AD1C5F"/>
    <w:rsid w:val="00AD6E59"/>
    <w:rsid w:val="00AE0CC0"/>
    <w:rsid w:val="00AE1CF4"/>
    <w:rsid w:val="00AE694E"/>
    <w:rsid w:val="00AF44BF"/>
    <w:rsid w:val="00AF5C47"/>
    <w:rsid w:val="00AF71B2"/>
    <w:rsid w:val="00B027F7"/>
    <w:rsid w:val="00B03E48"/>
    <w:rsid w:val="00B045D5"/>
    <w:rsid w:val="00B04EAE"/>
    <w:rsid w:val="00B04ED9"/>
    <w:rsid w:val="00B1292B"/>
    <w:rsid w:val="00B13B1F"/>
    <w:rsid w:val="00B2245A"/>
    <w:rsid w:val="00B24CF6"/>
    <w:rsid w:val="00B30338"/>
    <w:rsid w:val="00B32AB4"/>
    <w:rsid w:val="00B51669"/>
    <w:rsid w:val="00B54642"/>
    <w:rsid w:val="00B55F6B"/>
    <w:rsid w:val="00B56023"/>
    <w:rsid w:val="00B67F30"/>
    <w:rsid w:val="00B748A8"/>
    <w:rsid w:val="00B7537C"/>
    <w:rsid w:val="00B7621D"/>
    <w:rsid w:val="00B77E12"/>
    <w:rsid w:val="00B82D1C"/>
    <w:rsid w:val="00B8487F"/>
    <w:rsid w:val="00B9370A"/>
    <w:rsid w:val="00B96669"/>
    <w:rsid w:val="00B9792D"/>
    <w:rsid w:val="00BA1B4F"/>
    <w:rsid w:val="00BA4775"/>
    <w:rsid w:val="00BB0729"/>
    <w:rsid w:val="00BC0CE9"/>
    <w:rsid w:val="00BC28C7"/>
    <w:rsid w:val="00BC7A24"/>
    <w:rsid w:val="00BD12E1"/>
    <w:rsid w:val="00BD6D6B"/>
    <w:rsid w:val="00BE16E5"/>
    <w:rsid w:val="00BE5F81"/>
    <w:rsid w:val="00BE697A"/>
    <w:rsid w:val="00BE69C7"/>
    <w:rsid w:val="00BE6E6B"/>
    <w:rsid w:val="00BE6FE1"/>
    <w:rsid w:val="00BE7A34"/>
    <w:rsid w:val="00C06142"/>
    <w:rsid w:val="00C104BB"/>
    <w:rsid w:val="00C12BA3"/>
    <w:rsid w:val="00C17955"/>
    <w:rsid w:val="00C20872"/>
    <w:rsid w:val="00C25EDA"/>
    <w:rsid w:val="00C347B3"/>
    <w:rsid w:val="00C41716"/>
    <w:rsid w:val="00C41FC7"/>
    <w:rsid w:val="00C44D67"/>
    <w:rsid w:val="00C540FC"/>
    <w:rsid w:val="00C542A8"/>
    <w:rsid w:val="00C67555"/>
    <w:rsid w:val="00C76E39"/>
    <w:rsid w:val="00C76ED6"/>
    <w:rsid w:val="00C7756D"/>
    <w:rsid w:val="00C80BBA"/>
    <w:rsid w:val="00C84CF7"/>
    <w:rsid w:val="00C906A9"/>
    <w:rsid w:val="00C908D6"/>
    <w:rsid w:val="00C923E5"/>
    <w:rsid w:val="00C9538A"/>
    <w:rsid w:val="00C9759F"/>
    <w:rsid w:val="00CA2B21"/>
    <w:rsid w:val="00CA505B"/>
    <w:rsid w:val="00CB2086"/>
    <w:rsid w:val="00CB51E0"/>
    <w:rsid w:val="00CB6E79"/>
    <w:rsid w:val="00CC4EFF"/>
    <w:rsid w:val="00CD3F25"/>
    <w:rsid w:val="00CD400F"/>
    <w:rsid w:val="00CD58F2"/>
    <w:rsid w:val="00CE15F8"/>
    <w:rsid w:val="00CE594C"/>
    <w:rsid w:val="00CE6889"/>
    <w:rsid w:val="00CE68B3"/>
    <w:rsid w:val="00CF079B"/>
    <w:rsid w:val="00CF2F70"/>
    <w:rsid w:val="00D01268"/>
    <w:rsid w:val="00D0241B"/>
    <w:rsid w:val="00D04D40"/>
    <w:rsid w:val="00D060FB"/>
    <w:rsid w:val="00D17280"/>
    <w:rsid w:val="00D20F00"/>
    <w:rsid w:val="00D24641"/>
    <w:rsid w:val="00D27AEE"/>
    <w:rsid w:val="00D27CFA"/>
    <w:rsid w:val="00D320D4"/>
    <w:rsid w:val="00D4408D"/>
    <w:rsid w:val="00D44B4A"/>
    <w:rsid w:val="00D453AB"/>
    <w:rsid w:val="00D479AE"/>
    <w:rsid w:val="00D47A79"/>
    <w:rsid w:val="00D5168E"/>
    <w:rsid w:val="00D560E2"/>
    <w:rsid w:val="00D66500"/>
    <w:rsid w:val="00D66D82"/>
    <w:rsid w:val="00D73FA1"/>
    <w:rsid w:val="00D74C58"/>
    <w:rsid w:val="00D84920"/>
    <w:rsid w:val="00D920C8"/>
    <w:rsid w:val="00D939C2"/>
    <w:rsid w:val="00D94942"/>
    <w:rsid w:val="00D9679B"/>
    <w:rsid w:val="00D9709D"/>
    <w:rsid w:val="00D97CCB"/>
    <w:rsid w:val="00DA0BE2"/>
    <w:rsid w:val="00DA1BE4"/>
    <w:rsid w:val="00DA324A"/>
    <w:rsid w:val="00DB2251"/>
    <w:rsid w:val="00DB797C"/>
    <w:rsid w:val="00DC3BAA"/>
    <w:rsid w:val="00DE0D0A"/>
    <w:rsid w:val="00DE25AE"/>
    <w:rsid w:val="00DE3D61"/>
    <w:rsid w:val="00DE4DFF"/>
    <w:rsid w:val="00DE5B71"/>
    <w:rsid w:val="00DE68A8"/>
    <w:rsid w:val="00DE7F6A"/>
    <w:rsid w:val="00DF164B"/>
    <w:rsid w:val="00DF1DE1"/>
    <w:rsid w:val="00DF377E"/>
    <w:rsid w:val="00DF3AE4"/>
    <w:rsid w:val="00DF47FA"/>
    <w:rsid w:val="00DF6E9A"/>
    <w:rsid w:val="00DF7A5E"/>
    <w:rsid w:val="00E12EDE"/>
    <w:rsid w:val="00E15AC9"/>
    <w:rsid w:val="00E26635"/>
    <w:rsid w:val="00E30020"/>
    <w:rsid w:val="00E348BA"/>
    <w:rsid w:val="00E46385"/>
    <w:rsid w:val="00E4761C"/>
    <w:rsid w:val="00E528A6"/>
    <w:rsid w:val="00E54AB4"/>
    <w:rsid w:val="00E552C3"/>
    <w:rsid w:val="00E570D3"/>
    <w:rsid w:val="00E62123"/>
    <w:rsid w:val="00E6290A"/>
    <w:rsid w:val="00E62D96"/>
    <w:rsid w:val="00E723C8"/>
    <w:rsid w:val="00E77952"/>
    <w:rsid w:val="00E839BD"/>
    <w:rsid w:val="00E855AC"/>
    <w:rsid w:val="00E910DA"/>
    <w:rsid w:val="00E918BC"/>
    <w:rsid w:val="00EA2DAE"/>
    <w:rsid w:val="00EA3503"/>
    <w:rsid w:val="00EA5098"/>
    <w:rsid w:val="00EA60F4"/>
    <w:rsid w:val="00EB05A9"/>
    <w:rsid w:val="00EB2CF9"/>
    <w:rsid w:val="00EB561E"/>
    <w:rsid w:val="00EB756B"/>
    <w:rsid w:val="00EC0DD4"/>
    <w:rsid w:val="00EC486B"/>
    <w:rsid w:val="00ED42DF"/>
    <w:rsid w:val="00ED6CDE"/>
    <w:rsid w:val="00ED7527"/>
    <w:rsid w:val="00EE2A2C"/>
    <w:rsid w:val="00EF0B06"/>
    <w:rsid w:val="00EF265D"/>
    <w:rsid w:val="00F03959"/>
    <w:rsid w:val="00F058BD"/>
    <w:rsid w:val="00F0635D"/>
    <w:rsid w:val="00F120B1"/>
    <w:rsid w:val="00F120E2"/>
    <w:rsid w:val="00F15163"/>
    <w:rsid w:val="00F16234"/>
    <w:rsid w:val="00F17D39"/>
    <w:rsid w:val="00F20559"/>
    <w:rsid w:val="00F20FC1"/>
    <w:rsid w:val="00F27DCF"/>
    <w:rsid w:val="00F32D9B"/>
    <w:rsid w:val="00F3793A"/>
    <w:rsid w:val="00F407C1"/>
    <w:rsid w:val="00F42FFD"/>
    <w:rsid w:val="00F44864"/>
    <w:rsid w:val="00F45198"/>
    <w:rsid w:val="00F5799C"/>
    <w:rsid w:val="00F61FA5"/>
    <w:rsid w:val="00F671B8"/>
    <w:rsid w:val="00F6760F"/>
    <w:rsid w:val="00F74B4E"/>
    <w:rsid w:val="00F75498"/>
    <w:rsid w:val="00F76EA8"/>
    <w:rsid w:val="00F8241B"/>
    <w:rsid w:val="00F877C8"/>
    <w:rsid w:val="00F96E8A"/>
    <w:rsid w:val="00FA4249"/>
    <w:rsid w:val="00FA4374"/>
    <w:rsid w:val="00FA4CEE"/>
    <w:rsid w:val="00FA6E4A"/>
    <w:rsid w:val="00FB1521"/>
    <w:rsid w:val="00FB3168"/>
    <w:rsid w:val="00FB4BBC"/>
    <w:rsid w:val="00FB562F"/>
    <w:rsid w:val="00FB5A90"/>
    <w:rsid w:val="00FC1E50"/>
    <w:rsid w:val="00FC237C"/>
    <w:rsid w:val="00FC26DF"/>
    <w:rsid w:val="00FC45F4"/>
    <w:rsid w:val="00FC4D31"/>
    <w:rsid w:val="00FC5395"/>
    <w:rsid w:val="00FC57A9"/>
    <w:rsid w:val="00FC65B3"/>
    <w:rsid w:val="00FC66BE"/>
    <w:rsid w:val="00FC693B"/>
    <w:rsid w:val="00FC6DF1"/>
    <w:rsid w:val="00FD1CFA"/>
    <w:rsid w:val="00FD23FD"/>
    <w:rsid w:val="00FE3734"/>
    <w:rsid w:val="00FE3E78"/>
    <w:rsid w:val="00FE79C0"/>
    <w:rsid w:val="00FF1614"/>
    <w:rsid w:val="00FF4F13"/>
    <w:rsid w:val="00FF52E1"/>
    <w:rsid w:val="00FF546E"/>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4D11F52"/>
  <w15:chartTrackingRefBased/>
  <w15:docId w15:val="{9CC7AF98-2F97-4F5D-A3E2-0F1874C5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75C"/>
    <w:rPr>
      <w:lang w:val="fr-FR"/>
    </w:rPr>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tabs>
        <w:tab w:val="right" w:leader="dot" w:pos="9193"/>
      </w:tabs>
      <w:spacing w:after="120" w:line="240" w:lineRule="auto"/>
      <w:jc w:val="both"/>
      <w:outlineLvl w:val="0"/>
    </w:pPr>
    <w:rPr>
      <w:rFonts w:ascii="Verdana" w:eastAsia="Times New Roman" w:hAnsi="Verdana" w:cs="Times New Roman"/>
      <w:b/>
      <w:sz w:val="20"/>
      <w:szCs w:val="20"/>
      <w:u w:val="single"/>
      <w:lang w:eastAsia="fr-FR"/>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semiHidden/>
    <w:unhideWhenUsed/>
    <w:rsid w:val="006D570F"/>
    <w:pPr>
      <w:spacing w:after="100"/>
      <w:ind w:left="440"/>
    </w:p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uiPriority w:val="9"/>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eastAsia="fr-FR"/>
    </w:rPr>
  </w:style>
  <w:style w:type="paragraph" w:styleId="Corpsdetexte">
    <w:name w:val="Body Text"/>
    <w:basedOn w:val="Normal"/>
    <w:link w:val="CorpsdetexteCar"/>
    <w:uiPriority w:val="99"/>
    <w:unhideWhenUsed/>
    <w:rsid w:val="00E54AB4"/>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customStyle="1" w:styleId="TEXTECOURANT">
    <w:name w:val="TEXTE COURANT"/>
    <w:basedOn w:val="Normal"/>
    <w:rsid w:val="00E15AC9"/>
    <w:pPr>
      <w:tabs>
        <w:tab w:val="left" w:pos="170"/>
      </w:tabs>
      <w:spacing w:after="113" w:line="220" w:lineRule="exact"/>
      <w:jc w:val="both"/>
    </w:pPr>
    <w:rPr>
      <w:rFonts w:ascii="Times" w:eastAsia="Times New Roman" w:hAnsi="Times" w:cs="Times New Roman"/>
      <w:smallCaps/>
      <w:sz w:val="20"/>
      <w:szCs w:val="20"/>
      <w:lang w:eastAsia="fr-FR"/>
    </w:rPr>
  </w:style>
  <w:style w:type="paragraph" w:customStyle="1" w:styleId="Paragraphestandard">
    <w:name w:val="[Paragraphe standard]"/>
    <w:basedOn w:val="Normal"/>
    <w:uiPriority w:val="99"/>
    <w:rsid w:val="002B58F0"/>
    <w:pPr>
      <w:autoSpaceDE w:val="0"/>
      <w:autoSpaceDN w:val="0"/>
      <w:adjustRightInd w:val="0"/>
      <w:spacing w:after="0" w:line="288" w:lineRule="auto"/>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7C53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5384"/>
    <w:rPr>
      <w:rFonts w:ascii="Segoe UI" w:hAnsi="Segoe UI" w:cs="Segoe UI"/>
      <w:sz w:val="18"/>
      <w:szCs w:val="18"/>
      <w:lang w:val="fr-FR"/>
    </w:rPr>
  </w:style>
  <w:style w:type="paragraph" w:customStyle="1" w:styleId="BankNormal">
    <w:name w:val="BankNormal"/>
    <w:basedOn w:val="Normal"/>
    <w:rsid w:val="001D2202"/>
    <w:pPr>
      <w:spacing w:after="24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5934">
      <w:bodyDiv w:val="1"/>
      <w:marLeft w:val="0"/>
      <w:marRight w:val="0"/>
      <w:marTop w:val="0"/>
      <w:marBottom w:val="0"/>
      <w:divBdr>
        <w:top w:val="none" w:sz="0" w:space="0" w:color="auto"/>
        <w:left w:val="none" w:sz="0" w:space="0" w:color="auto"/>
        <w:bottom w:val="none" w:sz="0" w:space="0" w:color="auto"/>
        <w:right w:val="none" w:sz="0" w:space="0" w:color="auto"/>
      </w:divBdr>
    </w:div>
    <w:div w:id="21514624">
      <w:bodyDiv w:val="1"/>
      <w:marLeft w:val="0"/>
      <w:marRight w:val="0"/>
      <w:marTop w:val="0"/>
      <w:marBottom w:val="0"/>
      <w:divBdr>
        <w:top w:val="none" w:sz="0" w:space="0" w:color="auto"/>
        <w:left w:val="none" w:sz="0" w:space="0" w:color="auto"/>
        <w:bottom w:val="none" w:sz="0" w:space="0" w:color="auto"/>
        <w:right w:val="none" w:sz="0" w:space="0" w:color="auto"/>
      </w:divBdr>
    </w:div>
    <w:div w:id="147669286">
      <w:bodyDiv w:val="1"/>
      <w:marLeft w:val="0"/>
      <w:marRight w:val="0"/>
      <w:marTop w:val="0"/>
      <w:marBottom w:val="0"/>
      <w:divBdr>
        <w:top w:val="none" w:sz="0" w:space="0" w:color="auto"/>
        <w:left w:val="none" w:sz="0" w:space="0" w:color="auto"/>
        <w:bottom w:val="none" w:sz="0" w:space="0" w:color="auto"/>
        <w:right w:val="none" w:sz="0" w:space="0" w:color="auto"/>
      </w:divBdr>
    </w:div>
    <w:div w:id="236139452">
      <w:bodyDiv w:val="1"/>
      <w:marLeft w:val="0"/>
      <w:marRight w:val="0"/>
      <w:marTop w:val="0"/>
      <w:marBottom w:val="0"/>
      <w:divBdr>
        <w:top w:val="none" w:sz="0" w:space="0" w:color="auto"/>
        <w:left w:val="none" w:sz="0" w:space="0" w:color="auto"/>
        <w:bottom w:val="none" w:sz="0" w:space="0" w:color="auto"/>
        <w:right w:val="none" w:sz="0" w:space="0" w:color="auto"/>
      </w:divBdr>
    </w:div>
    <w:div w:id="284240021">
      <w:bodyDiv w:val="1"/>
      <w:marLeft w:val="0"/>
      <w:marRight w:val="0"/>
      <w:marTop w:val="0"/>
      <w:marBottom w:val="0"/>
      <w:divBdr>
        <w:top w:val="none" w:sz="0" w:space="0" w:color="auto"/>
        <w:left w:val="none" w:sz="0" w:space="0" w:color="auto"/>
        <w:bottom w:val="none" w:sz="0" w:space="0" w:color="auto"/>
        <w:right w:val="none" w:sz="0" w:space="0" w:color="auto"/>
      </w:divBdr>
    </w:div>
    <w:div w:id="292953789">
      <w:bodyDiv w:val="1"/>
      <w:marLeft w:val="0"/>
      <w:marRight w:val="0"/>
      <w:marTop w:val="0"/>
      <w:marBottom w:val="0"/>
      <w:divBdr>
        <w:top w:val="none" w:sz="0" w:space="0" w:color="auto"/>
        <w:left w:val="none" w:sz="0" w:space="0" w:color="auto"/>
        <w:bottom w:val="none" w:sz="0" w:space="0" w:color="auto"/>
        <w:right w:val="none" w:sz="0" w:space="0" w:color="auto"/>
      </w:divBdr>
    </w:div>
    <w:div w:id="338851848">
      <w:bodyDiv w:val="1"/>
      <w:marLeft w:val="0"/>
      <w:marRight w:val="0"/>
      <w:marTop w:val="0"/>
      <w:marBottom w:val="0"/>
      <w:divBdr>
        <w:top w:val="none" w:sz="0" w:space="0" w:color="auto"/>
        <w:left w:val="none" w:sz="0" w:space="0" w:color="auto"/>
        <w:bottom w:val="none" w:sz="0" w:space="0" w:color="auto"/>
        <w:right w:val="none" w:sz="0" w:space="0" w:color="auto"/>
      </w:divBdr>
    </w:div>
    <w:div w:id="349920242">
      <w:bodyDiv w:val="1"/>
      <w:marLeft w:val="0"/>
      <w:marRight w:val="0"/>
      <w:marTop w:val="0"/>
      <w:marBottom w:val="0"/>
      <w:divBdr>
        <w:top w:val="none" w:sz="0" w:space="0" w:color="auto"/>
        <w:left w:val="none" w:sz="0" w:space="0" w:color="auto"/>
        <w:bottom w:val="none" w:sz="0" w:space="0" w:color="auto"/>
        <w:right w:val="none" w:sz="0" w:space="0" w:color="auto"/>
      </w:divBdr>
    </w:div>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671226031">
      <w:bodyDiv w:val="1"/>
      <w:marLeft w:val="0"/>
      <w:marRight w:val="0"/>
      <w:marTop w:val="0"/>
      <w:marBottom w:val="0"/>
      <w:divBdr>
        <w:top w:val="none" w:sz="0" w:space="0" w:color="auto"/>
        <w:left w:val="none" w:sz="0" w:space="0" w:color="auto"/>
        <w:bottom w:val="none" w:sz="0" w:space="0" w:color="auto"/>
        <w:right w:val="none" w:sz="0" w:space="0" w:color="auto"/>
      </w:divBdr>
    </w:div>
    <w:div w:id="774062633">
      <w:bodyDiv w:val="1"/>
      <w:marLeft w:val="0"/>
      <w:marRight w:val="0"/>
      <w:marTop w:val="0"/>
      <w:marBottom w:val="0"/>
      <w:divBdr>
        <w:top w:val="none" w:sz="0" w:space="0" w:color="auto"/>
        <w:left w:val="none" w:sz="0" w:space="0" w:color="auto"/>
        <w:bottom w:val="none" w:sz="0" w:space="0" w:color="auto"/>
        <w:right w:val="none" w:sz="0" w:space="0" w:color="auto"/>
      </w:divBdr>
    </w:div>
    <w:div w:id="910969730">
      <w:bodyDiv w:val="1"/>
      <w:marLeft w:val="0"/>
      <w:marRight w:val="0"/>
      <w:marTop w:val="0"/>
      <w:marBottom w:val="0"/>
      <w:divBdr>
        <w:top w:val="none" w:sz="0" w:space="0" w:color="auto"/>
        <w:left w:val="none" w:sz="0" w:space="0" w:color="auto"/>
        <w:bottom w:val="none" w:sz="0" w:space="0" w:color="auto"/>
        <w:right w:val="none" w:sz="0" w:space="0" w:color="auto"/>
      </w:divBdr>
    </w:div>
    <w:div w:id="975646332">
      <w:bodyDiv w:val="1"/>
      <w:marLeft w:val="0"/>
      <w:marRight w:val="0"/>
      <w:marTop w:val="0"/>
      <w:marBottom w:val="0"/>
      <w:divBdr>
        <w:top w:val="none" w:sz="0" w:space="0" w:color="auto"/>
        <w:left w:val="none" w:sz="0" w:space="0" w:color="auto"/>
        <w:bottom w:val="none" w:sz="0" w:space="0" w:color="auto"/>
        <w:right w:val="none" w:sz="0" w:space="0" w:color="auto"/>
      </w:divBdr>
    </w:div>
    <w:div w:id="1015419729">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066146926">
      <w:bodyDiv w:val="1"/>
      <w:marLeft w:val="0"/>
      <w:marRight w:val="0"/>
      <w:marTop w:val="0"/>
      <w:marBottom w:val="0"/>
      <w:divBdr>
        <w:top w:val="none" w:sz="0" w:space="0" w:color="auto"/>
        <w:left w:val="none" w:sz="0" w:space="0" w:color="auto"/>
        <w:bottom w:val="none" w:sz="0" w:space="0" w:color="auto"/>
        <w:right w:val="none" w:sz="0" w:space="0" w:color="auto"/>
      </w:divBdr>
    </w:div>
    <w:div w:id="1153372392">
      <w:bodyDiv w:val="1"/>
      <w:marLeft w:val="0"/>
      <w:marRight w:val="0"/>
      <w:marTop w:val="0"/>
      <w:marBottom w:val="0"/>
      <w:divBdr>
        <w:top w:val="none" w:sz="0" w:space="0" w:color="auto"/>
        <w:left w:val="none" w:sz="0" w:space="0" w:color="auto"/>
        <w:bottom w:val="none" w:sz="0" w:space="0" w:color="auto"/>
        <w:right w:val="none" w:sz="0" w:space="0" w:color="auto"/>
      </w:divBdr>
    </w:div>
    <w:div w:id="1275600989">
      <w:bodyDiv w:val="1"/>
      <w:marLeft w:val="0"/>
      <w:marRight w:val="0"/>
      <w:marTop w:val="0"/>
      <w:marBottom w:val="0"/>
      <w:divBdr>
        <w:top w:val="none" w:sz="0" w:space="0" w:color="auto"/>
        <w:left w:val="none" w:sz="0" w:space="0" w:color="auto"/>
        <w:bottom w:val="none" w:sz="0" w:space="0" w:color="auto"/>
        <w:right w:val="none" w:sz="0" w:space="0" w:color="auto"/>
      </w:divBdr>
    </w:div>
    <w:div w:id="1288048538">
      <w:bodyDiv w:val="1"/>
      <w:marLeft w:val="0"/>
      <w:marRight w:val="0"/>
      <w:marTop w:val="0"/>
      <w:marBottom w:val="0"/>
      <w:divBdr>
        <w:top w:val="none" w:sz="0" w:space="0" w:color="auto"/>
        <w:left w:val="none" w:sz="0" w:space="0" w:color="auto"/>
        <w:bottom w:val="none" w:sz="0" w:space="0" w:color="auto"/>
        <w:right w:val="none" w:sz="0" w:space="0" w:color="auto"/>
      </w:divBdr>
    </w:div>
    <w:div w:id="1290091040">
      <w:bodyDiv w:val="1"/>
      <w:marLeft w:val="0"/>
      <w:marRight w:val="0"/>
      <w:marTop w:val="0"/>
      <w:marBottom w:val="0"/>
      <w:divBdr>
        <w:top w:val="none" w:sz="0" w:space="0" w:color="auto"/>
        <w:left w:val="none" w:sz="0" w:space="0" w:color="auto"/>
        <w:bottom w:val="none" w:sz="0" w:space="0" w:color="auto"/>
        <w:right w:val="none" w:sz="0" w:space="0" w:color="auto"/>
      </w:divBdr>
    </w:div>
    <w:div w:id="1329868820">
      <w:bodyDiv w:val="1"/>
      <w:marLeft w:val="0"/>
      <w:marRight w:val="0"/>
      <w:marTop w:val="0"/>
      <w:marBottom w:val="0"/>
      <w:divBdr>
        <w:top w:val="none" w:sz="0" w:space="0" w:color="auto"/>
        <w:left w:val="none" w:sz="0" w:space="0" w:color="auto"/>
        <w:bottom w:val="none" w:sz="0" w:space="0" w:color="auto"/>
        <w:right w:val="none" w:sz="0" w:space="0" w:color="auto"/>
      </w:divBdr>
    </w:div>
    <w:div w:id="1593705538">
      <w:bodyDiv w:val="1"/>
      <w:marLeft w:val="0"/>
      <w:marRight w:val="0"/>
      <w:marTop w:val="0"/>
      <w:marBottom w:val="0"/>
      <w:divBdr>
        <w:top w:val="none" w:sz="0" w:space="0" w:color="auto"/>
        <w:left w:val="none" w:sz="0" w:space="0" w:color="auto"/>
        <w:bottom w:val="none" w:sz="0" w:space="0" w:color="auto"/>
        <w:right w:val="none" w:sz="0" w:space="0" w:color="auto"/>
      </w:divBdr>
    </w:div>
    <w:div w:id="1611618745">
      <w:bodyDiv w:val="1"/>
      <w:marLeft w:val="0"/>
      <w:marRight w:val="0"/>
      <w:marTop w:val="0"/>
      <w:marBottom w:val="0"/>
      <w:divBdr>
        <w:top w:val="none" w:sz="0" w:space="0" w:color="auto"/>
        <w:left w:val="none" w:sz="0" w:space="0" w:color="auto"/>
        <w:bottom w:val="none" w:sz="0" w:space="0" w:color="auto"/>
        <w:right w:val="none" w:sz="0" w:space="0" w:color="auto"/>
      </w:divBdr>
    </w:div>
    <w:div w:id="1669407223">
      <w:bodyDiv w:val="1"/>
      <w:marLeft w:val="0"/>
      <w:marRight w:val="0"/>
      <w:marTop w:val="0"/>
      <w:marBottom w:val="0"/>
      <w:divBdr>
        <w:top w:val="none" w:sz="0" w:space="0" w:color="auto"/>
        <w:left w:val="none" w:sz="0" w:space="0" w:color="auto"/>
        <w:bottom w:val="none" w:sz="0" w:space="0" w:color="auto"/>
        <w:right w:val="none" w:sz="0" w:space="0" w:color="auto"/>
      </w:divBdr>
    </w:div>
    <w:div w:id="1690374104">
      <w:bodyDiv w:val="1"/>
      <w:marLeft w:val="0"/>
      <w:marRight w:val="0"/>
      <w:marTop w:val="0"/>
      <w:marBottom w:val="0"/>
      <w:divBdr>
        <w:top w:val="none" w:sz="0" w:space="0" w:color="auto"/>
        <w:left w:val="none" w:sz="0" w:space="0" w:color="auto"/>
        <w:bottom w:val="none" w:sz="0" w:space="0" w:color="auto"/>
        <w:right w:val="none" w:sz="0" w:space="0" w:color="auto"/>
      </w:divBdr>
    </w:div>
    <w:div w:id="1713310534">
      <w:bodyDiv w:val="1"/>
      <w:marLeft w:val="0"/>
      <w:marRight w:val="0"/>
      <w:marTop w:val="0"/>
      <w:marBottom w:val="0"/>
      <w:divBdr>
        <w:top w:val="none" w:sz="0" w:space="0" w:color="auto"/>
        <w:left w:val="none" w:sz="0" w:space="0" w:color="auto"/>
        <w:bottom w:val="none" w:sz="0" w:space="0" w:color="auto"/>
        <w:right w:val="none" w:sz="0" w:space="0" w:color="auto"/>
      </w:divBdr>
    </w:div>
    <w:div w:id="1796484811">
      <w:bodyDiv w:val="1"/>
      <w:marLeft w:val="0"/>
      <w:marRight w:val="0"/>
      <w:marTop w:val="0"/>
      <w:marBottom w:val="0"/>
      <w:divBdr>
        <w:top w:val="none" w:sz="0" w:space="0" w:color="auto"/>
        <w:left w:val="none" w:sz="0" w:space="0" w:color="auto"/>
        <w:bottom w:val="none" w:sz="0" w:space="0" w:color="auto"/>
        <w:right w:val="none" w:sz="0" w:space="0" w:color="auto"/>
      </w:divBdr>
      <w:divsChild>
        <w:div w:id="2085490795">
          <w:marLeft w:val="0"/>
          <w:marRight w:val="0"/>
          <w:marTop w:val="0"/>
          <w:marBottom w:val="0"/>
          <w:divBdr>
            <w:top w:val="single" w:sz="2" w:space="0" w:color="D9D9E3"/>
            <w:left w:val="single" w:sz="2" w:space="0" w:color="D9D9E3"/>
            <w:bottom w:val="single" w:sz="2" w:space="0" w:color="D9D9E3"/>
            <w:right w:val="single" w:sz="2" w:space="0" w:color="D9D9E3"/>
          </w:divBdr>
          <w:divsChild>
            <w:div w:id="1892767360">
              <w:marLeft w:val="0"/>
              <w:marRight w:val="0"/>
              <w:marTop w:val="0"/>
              <w:marBottom w:val="0"/>
              <w:divBdr>
                <w:top w:val="single" w:sz="2" w:space="0" w:color="D9D9E3"/>
                <w:left w:val="single" w:sz="2" w:space="0" w:color="D9D9E3"/>
                <w:bottom w:val="single" w:sz="2" w:space="0" w:color="D9D9E3"/>
                <w:right w:val="single" w:sz="2" w:space="0" w:color="D9D9E3"/>
              </w:divBdr>
              <w:divsChild>
                <w:div w:id="553079887">
                  <w:marLeft w:val="0"/>
                  <w:marRight w:val="0"/>
                  <w:marTop w:val="0"/>
                  <w:marBottom w:val="0"/>
                  <w:divBdr>
                    <w:top w:val="single" w:sz="2" w:space="0" w:color="D9D9E3"/>
                    <w:left w:val="single" w:sz="2" w:space="0" w:color="D9D9E3"/>
                    <w:bottom w:val="single" w:sz="2" w:space="0" w:color="D9D9E3"/>
                    <w:right w:val="single" w:sz="2" w:space="0" w:color="D9D9E3"/>
                  </w:divBdr>
                  <w:divsChild>
                    <w:div w:id="1272858533">
                      <w:marLeft w:val="0"/>
                      <w:marRight w:val="0"/>
                      <w:marTop w:val="0"/>
                      <w:marBottom w:val="0"/>
                      <w:divBdr>
                        <w:top w:val="single" w:sz="2" w:space="0" w:color="D9D9E3"/>
                        <w:left w:val="single" w:sz="2" w:space="0" w:color="D9D9E3"/>
                        <w:bottom w:val="single" w:sz="2" w:space="0" w:color="D9D9E3"/>
                        <w:right w:val="single" w:sz="2" w:space="0" w:color="D9D9E3"/>
                      </w:divBdr>
                      <w:divsChild>
                        <w:div w:id="408160699">
                          <w:marLeft w:val="0"/>
                          <w:marRight w:val="0"/>
                          <w:marTop w:val="0"/>
                          <w:marBottom w:val="0"/>
                          <w:divBdr>
                            <w:top w:val="single" w:sz="2" w:space="0" w:color="auto"/>
                            <w:left w:val="single" w:sz="2" w:space="0" w:color="auto"/>
                            <w:bottom w:val="single" w:sz="6" w:space="0" w:color="auto"/>
                            <w:right w:val="single" w:sz="2" w:space="0" w:color="auto"/>
                          </w:divBdr>
                          <w:divsChild>
                            <w:div w:id="1811358780">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279764">
                                  <w:marLeft w:val="0"/>
                                  <w:marRight w:val="0"/>
                                  <w:marTop w:val="0"/>
                                  <w:marBottom w:val="0"/>
                                  <w:divBdr>
                                    <w:top w:val="single" w:sz="2" w:space="0" w:color="D9D9E3"/>
                                    <w:left w:val="single" w:sz="2" w:space="0" w:color="D9D9E3"/>
                                    <w:bottom w:val="single" w:sz="2" w:space="0" w:color="D9D9E3"/>
                                    <w:right w:val="single" w:sz="2" w:space="0" w:color="D9D9E3"/>
                                  </w:divBdr>
                                  <w:divsChild>
                                    <w:div w:id="1671516659">
                                      <w:marLeft w:val="0"/>
                                      <w:marRight w:val="0"/>
                                      <w:marTop w:val="0"/>
                                      <w:marBottom w:val="0"/>
                                      <w:divBdr>
                                        <w:top w:val="single" w:sz="2" w:space="0" w:color="D9D9E3"/>
                                        <w:left w:val="single" w:sz="2" w:space="0" w:color="D9D9E3"/>
                                        <w:bottom w:val="single" w:sz="2" w:space="0" w:color="D9D9E3"/>
                                        <w:right w:val="single" w:sz="2" w:space="0" w:color="D9D9E3"/>
                                      </w:divBdr>
                                      <w:divsChild>
                                        <w:div w:id="1045299383">
                                          <w:marLeft w:val="0"/>
                                          <w:marRight w:val="0"/>
                                          <w:marTop w:val="0"/>
                                          <w:marBottom w:val="0"/>
                                          <w:divBdr>
                                            <w:top w:val="single" w:sz="2" w:space="0" w:color="D9D9E3"/>
                                            <w:left w:val="single" w:sz="2" w:space="0" w:color="D9D9E3"/>
                                            <w:bottom w:val="single" w:sz="2" w:space="0" w:color="D9D9E3"/>
                                            <w:right w:val="single" w:sz="2" w:space="0" w:color="D9D9E3"/>
                                          </w:divBdr>
                                          <w:divsChild>
                                            <w:div w:id="1690402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0004490">
          <w:marLeft w:val="0"/>
          <w:marRight w:val="0"/>
          <w:marTop w:val="0"/>
          <w:marBottom w:val="0"/>
          <w:divBdr>
            <w:top w:val="none" w:sz="0" w:space="0" w:color="auto"/>
            <w:left w:val="none" w:sz="0" w:space="0" w:color="auto"/>
            <w:bottom w:val="none" w:sz="0" w:space="0" w:color="auto"/>
            <w:right w:val="none" w:sz="0" w:space="0" w:color="auto"/>
          </w:divBdr>
        </w:div>
      </w:divsChild>
    </w:div>
    <w:div w:id="1804033706">
      <w:bodyDiv w:val="1"/>
      <w:marLeft w:val="0"/>
      <w:marRight w:val="0"/>
      <w:marTop w:val="0"/>
      <w:marBottom w:val="0"/>
      <w:divBdr>
        <w:top w:val="none" w:sz="0" w:space="0" w:color="auto"/>
        <w:left w:val="none" w:sz="0" w:space="0" w:color="auto"/>
        <w:bottom w:val="none" w:sz="0" w:space="0" w:color="auto"/>
        <w:right w:val="none" w:sz="0" w:space="0" w:color="auto"/>
      </w:divBdr>
    </w:div>
    <w:div w:id="1844130156">
      <w:bodyDiv w:val="1"/>
      <w:marLeft w:val="0"/>
      <w:marRight w:val="0"/>
      <w:marTop w:val="0"/>
      <w:marBottom w:val="0"/>
      <w:divBdr>
        <w:top w:val="none" w:sz="0" w:space="0" w:color="auto"/>
        <w:left w:val="none" w:sz="0" w:space="0" w:color="auto"/>
        <w:bottom w:val="none" w:sz="0" w:space="0" w:color="auto"/>
        <w:right w:val="none" w:sz="0" w:space="0" w:color="auto"/>
      </w:divBdr>
    </w:div>
    <w:div w:id="1894461476">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1979072456">
      <w:bodyDiv w:val="1"/>
      <w:marLeft w:val="0"/>
      <w:marRight w:val="0"/>
      <w:marTop w:val="0"/>
      <w:marBottom w:val="0"/>
      <w:divBdr>
        <w:top w:val="none" w:sz="0" w:space="0" w:color="auto"/>
        <w:left w:val="none" w:sz="0" w:space="0" w:color="auto"/>
        <w:bottom w:val="none" w:sz="0" w:space="0" w:color="auto"/>
        <w:right w:val="none" w:sz="0" w:space="0" w:color="auto"/>
      </w:divBdr>
    </w:div>
    <w:div w:id="2003199436">
      <w:bodyDiv w:val="1"/>
      <w:marLeft w:val="0"/>
      <w:marRight w:val="0"/>
      <w:marTop w:val="0"/>
      <w:marBottom w:val="0"/>
      <w:divBdr>
        <w:top w:val="none" w:sz="0" w:space="0" w:color="auto"/>
        <w:left w:val="none" w:sz="0" w:space="0" w:color="auto"/>
        <w:bottom w:val="none" w:sz="0" w:space="0" w:color="auto"/>
        <w:right w:val="none" w:sz="0" w:space="0" w:color="auto"/>
      </w:divBdr>
    </w:div>
    <w:div w:id="2038463294">
      <w:bodyDiv w:val="1"/>
      <w:marLeft w:val="0"/>
      <w:marRight w:val="0"/>
      <w:marTop w:val="0"/>
      <w:marBottom w:val="0"/>
      <w:divBdr>
        <w:top w:val="none" w:sz="0" w:space="0" w:color="auto"/>
        <w:left w:val="none" w:sz="0" w:space="0" w:color="auto"/>
        <w:bottom w:val="none" w:sz="0" w:space="0" w:color="auto"/>
        <w:right w:val="none" w:sz="0" w:space="0" w:color="auto"/>
      </w:divBdr>
    </w:div>
    <w:div w:id="2053727432">
      <w:bodyDiv w:val="1"/>
      <w:marLeft w:val="0"/>
      <w:marRight w:val="0"/>
      <w:marTop w:val="0"/>
      <w:marBottom w:val="0"/>
      <w:divBdr>
        <w:top w:val="none" w:sz="0" w:space="0" w:color="auto"/>
        <w:left w:val="none" w:sz="0" w:space="0" w:color="auto"/>
        <w:bottom w:val="none" w:sz="0" w:space="0" w:color="auto"/>
        <w:right w:val="none" w:sz="0" w:space="0" w:color="auto"/>
      </w:divBdr>
    </w:div>
    <w:div w:id="2080707213">
      <w:bodyDiv w:val="1"/>
      <w:marLeft w:val="0"/>
      <w:marRight w:val="0"/>
      <w:marTop w:val="0"/>
      <w:marBottom w:val="0"/>
      <w:divBdr>
        <w:top w:val="none" w:sz="0" w:space="0" w:color="auto"/>
        <w:left w:val="none" w:sz="0" w:space="0" w:color="auto"/>
        <w:bottom w:val="none" w:sz="0" w:space="0" w:color="auto"/>
        <w:right w:val="none" w:sz="0" w:space="0" w:color="auto"/>
      </w:divBdr>
    </w:div>
    <w:div w:id="2141264498">
      <w:bodyDiv w:val="1"/>
      <w:marLeft w:val="0"/>
      <w:marRight w:val="0"/>
      <w:marTop w:val="0"/>
      <w:marBottom w:val="0"/>
      <w:divBdr>
        <w:top w:val="none" w:sz="0" w:space="0" w:color="auto"/>
        <w:left w:val="none" w:sz="0" w:space="0" w:color="auto"/>
        <w:bottom w:val="none" w:sz="0" w:space="0" w:color="auto"/>
        <w:right w:val="none" w:sz="0" w:space="0" w:color="auto"/>
      </w:divBdr>
    </w:div>
    <w:div w:id="214172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85CF5-750B-4AF6-9B44-323B16D8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24</Pages>
  <Words>7223</Words>
  <Characters>41176</Characters>
  <Application>Microsoft Office Word</Application>
  <DocSecurity>0</DocSecurity>
  <Lines>343</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CIV Alliance</cp:lastModifiedBy>
  <cp:revision>18</cp:revision>
  <cp:lastPrinted>2023-09-20T16:02:00Z</cp:lastPrinted>
  <dcterms:created xsi:type="dcterms:W3CDTF">2023-09-20T16:30:00Z</dcterms:created>
  <dcterms:modified xsi:type="dcterms:W3CDTF">2023-09-20T17:24:00Z</dcterms:modified>
</cp:coreProperties>
</file>